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7A47" w14:textId="77777777" w:rsidR="00584FA0" w:rsidRDefault="00584FA0" w:rsidP="00584FA0">
      <w:r>
        <w:rPr>
          <w:noProof/>
        </w:rPr>
        <w:drawing>
          <wp:inline distT="0" distB="0" distL="0" distR="0" wp14:anchorId="6BEB4F3D" wp14:editId="3D4BB6EB">
            <wp:extent cx="5943600" cy="845820"/>
            <wp:effectExtent l="0" t="0" r="0" b="0"/>
            <wp:docPr id="2" name="Picture 2" descr="M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B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845820"/>
                    </a:xfrm>
                    <a:prstGeom prst="rect">
                      <a:avLst/>
                    </a:prstGeom>
                    <a:noFill/>
                    <a:ln>
                      <a:noFill/>
                    </a:ln>
                  </pic:spPr>
                </pic:pic>
              </a:graphicData>
            </a:graphic>
          </wp:inline>
        </w:drawing>
      </w:r>
    </w:p>
    <w:p w14:paraId="75197ED6" w14:textId="2736FA06" w:rsidR="00672E65" w:rsidRPr="00672E65" w:rsidRDefault="00672E65" w:rsidP="00672E65">
      <w:pPr>
        <w:jc w:val="center"/>
        <w:rPr>
          <w:rFonts w:ascii="Arial" w:hAnsi="Arial" w:cs="Arial"/>
        </w:rPr>
      </w:pPr>
      <w:r w:rsidRPr="00672E65">
        <w:rPr>
          <w:rFonts w:ascii="Arial" w:hAnsi="Arial" w:cs="Arial"/>
          <w:b/>
          <w:bCs/>
          <w:lang w:val="en"/>
        </w:rPr>
        <w:t>BOARD OF DIRECTORS QUARTERLY MEETING</w:t>
      </w:r>
    </w:p>
    <w:p w14:paraId="6E23CE6D" w14:textId="045AD523" w:rsidR="00672E65" w:rsidRDefault="00672E65" w:rsidP="00672E65">
      <w:pPr>
        <w:jc w:val="center"/>
        <w:rPr>
          <w:rFonts w:ascii="Arial" w:hAnsi="Arial" w:cs="Arial"/>
          <w:b/>
          <w:bCs/>
          <w:lang w:val="en"/>
        </w:rPr>
      </w:pPr>
      <w:r w:rsidRPr="00A151E3">
        <w:rPr>
          <w:rFonts w:ascii="Arial" w:hAnsi="Arial" w:cs="Arial"/>
          <w:b/>
          <w:bCs/>
          <w:lang w:val="en"/>
        </w:rPr>
        <w:t>MARCH 28, 2025</w:t>
      </w:r>
      <w:r w:rsidRPr="00672E65">
        <w:rPr>
          <w:rFonts w:ascii="Arial" w:hAnsi="Arial" w:cs="Arial"/>
          <w:b/>
          <w:bCs/>
          <w:lang w:val="en"/>
        </w:rPr>
        <w:t xml:space="preserve"> – 2 pm via Zoom</w:t>
      </w:r>
    </w:p>
    <w:p w14:paraId="6EB32102" w14:textId="77777777" w:rsidR="00672E65" w:rsidRPr="00672E65" w:rsidRDefault="00672E65" w:rsidP="00672E65">
      <w:pPr>
        <w:rPr>
          <w:rFonts w:ascii="Arial" w:hAnsi="Arial" w:cs="Arial"/>
        </w:rPr>
      </w:pPr>
    </w:p>
    <w:p w14:paraId="66742104" w14:textId="77777777" w:rsidR="00672E65" w:rsidRPr="00672E65" w:rsidRDefault="00672E65" w:rsidP="00672E65">
      <w:pPr>
        <w:rPr>
          <w:rFonts w:ascii="Arial" w:hAnsi="Arial" w:cs="Arial"/>
        </w:rPr>
      </w:pPr>
      <w:r w:rsidRPr="00672E65">
        <w:rPr>
          <w:rFonts w:ascii="Arial" w:hAnsi="Arial" w:cs="Arial"/>
          <w:b/>
          <w:bCs/>
          <w:lang w:val="en"/>
        </w:rPr>
        <w:t>BOARD DIRECTORS IN ATTENDANCE:</w:t>
      </w:r>
      <w:r w:rsidRPr="00672E65">
        <w:rPr>
          <w:rFonts w:ascii="Arial" w:hAnsi="Arial" w:cs="Arial"/>
        </w:rPr>
        <w:t> </w:t>
      </w:r>
    </w:p>
    <w:p w14:paraId="102392D6" w14:textId="77777777" w:rsidR="00672E65" w:rsidRPr="00672E65" w:rsidRDefault="00672E65" w:rsidP="00672E65">
      <w:pPr>
        <w:rPr>
          <w:rFonts w:ascii="Arial" w:hAnsi="Arial" w:cs="Arial"/>
        </w:rPr>
      </w:pPr>
      <w:r w:rsidRPr="00672E65">
        <w:rPr>
          <w:rFonts w:ascii="Arial" w:hAnsi="Arial" w:cs="Arial"/>
        </w:rPr>
        <w:t>Ms. Marion Mullauer, Chair </w:t>
      </w:r>
    </w:p>
    <w:p w14:paraId="3FC4E34D" w14:textId="77777777" w:rsidR="00672E65" w:rsidRPr="00A151E3" w:rsidRDefault="00672E65" w:rsidP="00672E65">
      <w:pPr>
        <w:rPr>
          <w:rFonts w:ascii="Arial" w:hAnsi="Arial" w:cs="Arial"/>
        </w:rPr>
      </w:pPr>
      <w:r w:rsidRPr="00672E65">
        <w:rPr>
          <w:rFonts w:ascii="Arial" w:hAnsi="Arial" w:cs="Arial"/>
          <w:lang w:val="en"/>
        </w:rPr>
        <w:t>Mr. Raymond Brown, 1st Vice-Chair</w:t>
      </w:r>
      <w:r w:rsidRPr="00672E65">
        <w:rPr>
          <w:rFonts w:ascii="Arial" w:hAnsi="Arial" w:cs="Arial"/>
        </w:rPr>
        <w:t> </w:t>
      </w:r>
    </w:p>
    <w:p w14:paraId="017DCBB2" w14:textId="61E0ED17" w:rsidR="00672E65" w:rsidRPr="00672E65" w:rsidRDefault="00672E65" w:rsidP="00672E65">
      <w:pPr>
        <w:rPr>
          <w:rFonts w:ascii="Arial" w:hAnsi="Arial" w:cs="Arial"/>
        </w:rPr>
      </w:pPr>
      <w:r w:rsidRPr="00A151E3">
        <w:rPr>
          <w:rFonts w:ascii="Arial" w:hAnsi="Arial" w:cs="Arial"/>
        </w:rPr>
        <w:t>Ms. Karen Malinowski, 2</w:t>
      </w:r>
      <w:r w:rsidRPr="00A151E3">
        <w:rPr>
          <w:rFonts w:ascii="Arial" w:hAnsi="Arial" w:cs="Arial"/>
          <w:vertAlign w:val="superscript"/>
        </w:rPr>
        <w:t>nd</w:t>
      </w:r>
      <w:r w:rsidRPr="00A151E3">
        <w:rPr>
          <w:rFonts w:ascii="Arial" w:hAnsi="Arial" w:cs="Arial"/>
        </w:rPr>
        <w:t xml:space="preserve"> Vice-Chair</w:t>
      </w:r>
    </w:p>
    <w:p w14:paraId="7F50C65A" w14:textId="77777777" w:rsidR="00672E65" w:rsidRPr="00672E65" w:rsidRDefault="00672E65" w:rsidP="00672E65">
      <w:pPr>
        <w:rPr>
          <w:rFonts w:ascii="Arial" w:hAnsi="Arial" w:cs="Arial"/>
        </w:rPr>
      </w:pPr>
      <w:r w:rsidRPr="00672E65">
        <w:rPr>
          <w:rFonts w:ascii="Arial" w:hAnsi="Arial" w:cs="Arial"/>
          <w:lang w:val="en"/>
        </w:rPr>
        <w:t>Ms. Renee Winsky, Secretary</w:t>
      </w:r>
      <w:r w:rsidRPr="00672E65">
        <w:rPr>
          <w:rFonts w:ascii="Arial" w:hAnsi="Arial" w:cs="Arial"/>
        </w:rPr>
        <w:t> </w:t>
      </w:r>
    </w:p>
    <w:p w14:paraId="58D6728A" w14:textId="77777777" w:rsidR="00672E65" w:rsidRPr="00672E65" w:rsidRDefault="00672E65" w:rsidP="00672E65">
      <w:pPr>
        <w:rPr>
          <w:rFonts w:ascii="Arial" w:hAnsi="Arial" w:cs="Arial"/>
        </w:rPr>
      </w:pPr>
      <w:r w:rsidRPr="00672E65">
        <w:rPr>
          <w:rFonts w:ascii="Arial" w:hAnsi="Arial" w:cs="Arial"/>
          <w:lang w:val="en"/>
        </w:rPr>
        <w:t>Ms. Kati Penney, Treasurer</w:t>
      </w:r>
      <w:r w:rsidRPr="00672E65">
        <w:rPr>
          <w:rFonts w:ascii="Arial" w:hAnsi="Arial" w:cs="Arial"/>
        </w:rPr>
        <w:t> </w:t>
      </w:r>
    </w:p>
    <w:p w14:paraId="35F4FE1C" w14:textId="77777777" w:rsidR="00672E65" w:rsidRPr="00672E65" w:rsidRDefault="00672E65" w:rsidP="00672E65">
      <w:pPr>
        <w:rPr>
          <w:rFonts w:ascii="Arial" w:hAnsi="Arial" w:cs="Arial"/>
        </w:rPr>
      </w:pPr>
      <w:r w:rsidRPr="00672E65">
        <w:rPr>
          <w:rFonts w:ascii="Arial" w:hAnsi="Arial" w:cs="Arial"/>
          <w:lang w:val="en"/>
        </w:rPr>
        <w:t>Mr. Craig Ballew</w:t>
      </w:r>
      <w:r w:rsidRPr="00672E65">
        <w:rPr>
          <w:rFonts w:ascii="Arial" w:hAnsi="Arial" w:cs="Arial"/>
        </w:rPr>
        <w:t> </w:t>
      </w:r>
    </w:p>
    <w:p w14:paraId="12C55A2E" w14:textId="77777777" w:rsidR="00672E65" w:rsidRPr="00672E65" w:rsidRDefault="00672E65" w:rsidP="00672E65">
      <w:pPr>
        <w:rPr>
          <w:rFonts w:ascii="Arial" w:hAnsi="Arial" w:cs="Arial"/>
        </w:rPr>
      </w:pPr>
      <w:r w:rsidRPr="7A83508B">
        <w:rPr>
          <w:rFonts w:ascii="Arial" w:hAnsi="Arial" w:cs="Arial"/>
          <w:lang w:val="en"/>
        </w:rPr>
        <w:t>Dr. Lorraine Costella</w:t>
      </w:r>
      <w:r w:rsidRPr="7A83508B">
        <w:rPr>
          <w:rFonts w:ascii="Arial" w:hAnsi="Arial" w:cs="Arial"/>
        </w:rPr>
        <w:t> </w:t>
      </w:r>
    </w:p>
    <w:p w14:paraId="1B810B4C" w14:textId="29AEA152" w:rsidR="00672E65" w:rsidRPr="00672E65" w:rsidRDefault="00672E65" w:rsidP="00672E65">
      <w:pPr>
        <w:rPr>
          <w:rFonts w:ascii="Arial" w:hAnsi="Arial" w:cs="Arial"/>
        </w:rPr>
      </w:pPr>
      <w:r w:rsidRPr="00A151E3">
        <w:rPr>
          <w:rFonts w:ascii="Arial" w:hAnsi="Arial" w:cs="Arial"/>
        </w:rPr>
        <w:t>Mr. John Huynh</w:t>
      </w:r>
    </w:p>
    <w:p w14:paraId="73863E4F" w14:textId="77777777" w:rsidR="00672E65" w:rsidRPr="00672E65" w:rsidRDefault="00672E65" w:rsidP="00672E65">
      <w:pPr>
        <w:rPr>
          <w:rFonts w:ascii="Arial" w:hAnsi="Arial" w:cs="Arial"/>
        </w:rPr>
      </w:pPr>
      <w:r w:rsidRPr="00672E65">
        <w:rPr>
          <w:rFonts w:ascii="Arial" w:hAnsi="Arial" w:cs="Arial"/>
          <w:lang w:val="en"/>
        </w:rPr>
        <w:t>Mr. Jim Knell</w:t>
      </w:r>
      <w:r w:rsidRPr="00672E65">
        <w:rPr>
          <w:rFonts w:ascii="Arial" w:hAnsi="Arial" w:cs="Arial"/>
        </w:rPr>
        <w:t> </w:t>
      </w:r>
    </w:p>
    <w:p w14:paraId="001153C4" w14:textId="77777777" w:rsidR="00672E65" w:rsidRPr="00672E65" w:rsidRDefault="00672E65" w:rsidP="00672E65">
      <w:pPr>
        <w:rPr>
          <w:rFonts w:ascii="Arial" w:hAnsi="Arial" w:cs="Arial"/>
        </w:rPr>
      </w:pPr>
      <w:r w:rsidRPr="00672E65">
        <w:rPr>
          <w:rFonts w:ascii="Arial" w:hAnsi="Arial" w:cs="Arial"/>
          <w:lang w:val="en"/>
        </w:rPr>
        <w:t>Mr. Mark Potter</w:t>
      </w:r>
      <w:r w:rsidRPr="00672E65">
        <w:rPr>
          <w:rFonts w:ascii="Arial" w:hAnsi="Arial" w:cs="Arial"/>
        </w:rPr>
        <w:t> </w:t>
      </w:r>
    </w:p>
    <w:p w14:paraId="33C72B72" w14:textId="77777777" w:rsidR="00672E65" w:rsidRPr="00672E65" w:rsidRDefault="00672E65" w:rsidP="00672E65">
      <w:pPr>
        <w:rPr>
          <w:rFonts w:ascii="Arial" w:hAnsi="Arial" w:cs="Arial"/>
        </w:rPr>
      </w:pPr>
      <w:r w:rsidRPr="00672E65">
        <w:rPr>
          <w:rFonts w:ascii="Arial" w:hAnsi="Arial" w:cs="Arial"/>
          <w:lang w:val="en"/>
        </w:rPr>
        <w:t>Mr. Jack Pumphrey</w:t>
      </w:r>
      <w:r w:rsidRPr="00672E65">
        <w:rPr>
          <w:rFonts w:ascii="Arial" w:hAnsi="Arial" w:cs="Arial"/>
        </w:rPr>
        <w:t> </w:t>
      </w:r>
    </w:p>
    <w:p w14:paraId="7ADA7274" w14:textId="77777777" w:rsidR="00672E65" w:rsidRPr="00672E65" w:rsidRDefault="00672E65" w:rsidP="00672E65">
      <w:pPr>
        <w:rPr>
          <w:rFonts w:ascii="Arial" w:hAnsi="Arial" w:cs="Arial"/>
        </w:rPr>
      </w:pPr>
      <w:r w:rsidRPr="00672E65">
        <w:rPr>
          <w:rFonts w:ascii="Arial" w:hAnsi="Arial" w:cs="Arial"/>
          <w:lang w:val="en"/>
        </w:rPr>
        <w:t>Dr. Karen Rigamonti</w:t>
      </w:r>
      <w:r w:rsidRPr="00672E65">
        <w:rPr>
          <w:rFonts w:ascii="Arial" w:hAnsi="Arial" w:cs="Arial"/>
        </w:rPr>
        <w:t> </w:t>
      </w:r>
    </w:p>
    <w:p w14:paraId="2965C2E7" w14:textId="77777777" w:rsidR="00672E65" w:rsidRPr="00672E65" w:rsidRDefault="00672E65" w:rsidP="00672E65">
      <w:pPr>
        <w:rPr>
          <w:rFonts w:ascii="Arial" w:hAnsi="Arial" w:cs="Arial"/>
        </w:rPr>
      </w:pPr>
      <w:r w:rsidRPr="00672E65">
        <w:rPr>
          <w:rFonts w:ascii="Arial" w:hAnsi="Arial" w:cs="Arial"/>
          <w:lang w:val="en"/>
        </w:rPr>
        <w:t>Mr. Lou Smith</w:t>
      </w:r>
      <w:r w:rsidRPr="00672E65">
        <w:rPr>
          <w:rFonts w:ascii="Arial" w:hAnsi="Arial" w:cs="Arial"/>
        </w:rPr>
        <w:t> </w:t>
      </w:r>
    </w:p>
    <w:p w14:paraId="3FF2EE03" w14:textId="77777777" w:rsidR="00672E65" w:rsidRPr="00672E65" w:rsidRDefault="00672E65" w:rsidP="00672E65">
      <w:pPr>
        <w:rPr>
          <w:rFonts w:ascii="Arial" w:hAnsi="Arial" w:cs="Arial"/>
        </w:rPr>
      </w:pPr>
      <w:r w:rsidRPr="00672E65">
        <w:rPr>
          <w:rFonts w:ascii="Arial" w:hAnsi="Arial" w:cs="Arial"/>
          <w:lang w:val="en"/>
        </w:rPr>
        <w:t>Mr. Christopher Trapani</w:t>
      </w:r>
      <w:r w:rsidRPr="00672E65">
        <w:rPr>
          <w:rFonts w:ascii="Arial" w:hAnsi="Arial" w:cs="Arial"/>
        </w:rPr>
        <w:t> </w:t>
      </w:r>
    </w:p>
    <w:p w14:paraId="65A1B79D" w14:textId="77777777" w:rsidR="00672E65" w:rsidRPr="00A151E3" w:rsidRDefault="00672E65" w:rsidP="00672E65">
      <w:pPr>
        <w:rPr>
          <w:rFonts w:ascii="Arial" w:hAnsi="Arial" w:cs="Arial"/>
        </w:rPr>
      </w:pPr>
      <w:r w:rsidRPr="00672E65">
        <w:rPr>
          <w:rFonts w:ascii="Arial" w:hAnsi="Arial" w:cs="Arial"/>
          <w:lang w:val="en"/>
        </w:rPr>
        <w:t>Mr. Bob Travers</w:t>
      </w:r>
      <w:r w:rsidRPr="00672E65">
        <w:rPr>
          <w:rFonts w:ascii="Arial" w:hAnsi="Arial" w:cs="Arial"/>
        </w:rPr>
        <w:t> </w:t>
      </w:r>
    </w:p>
    <w:p w14:paraId="451713E9" w14:textId="06884F2B" w:rsidR="00672E65" w:rsidRPr="00672E65" w:rsidRDefault="00672E65" w:rsidP="00672E65">
      <w:pPr>
        <w:rPr>
          <w:rFonts w:ascii="Arial" w:hAnsi="Arial" w:cs="Arial"/>
        </w:rPr>
      </w:pPr>
      <w:r w:rsidRPr="00A151E3">
        <w:rPr>
          <w:rFonts w:ascii="Arial" w:hAnsi="Arial" w:cs="Arial"/>
        </w:rPr>
        <w:t>Rabbi Lauren Tuchman</w:t>
      </w:r>
    </w:p>
    <w:p w14:paraId="080DE9AA" w14:textId="77777777" w:rsidR="00672E65" w:rsidRPr="00A151E3" w:rsidRDefault="00672E65" w:rsidP="00672E65">
      <w:pPr>
        <w:rPr>
          <w:rFonts w:ascii="Arial" w:hAnsi="Arial" w:cs="Arial"/>
        </w:rPr>
      </w:pPr>
      <w:r w:rsidRPr="00672E65">
        <w:rPr>
          <w:rFonts w:ascii="Arial" w:hAnsi="Arial" w:cs="Arial"/>
        </w:rPr>
        <w:t>Dr. Joanne Waeltermann </w:t>
      </w:r>
    </w:p>
    <w:p w14:paraId="749D3038" w14:textId="317207E5" w:rsidR="00672E65" w:rsidRPr="00672E65" w:rsidRDefault="00672E65" w:rsidP="00672E65">
      <w:pPr>
        <w:rPr>
          <w:rFonts w:ascii="Arial" w:hAnsi="Arial" w:cs="Arial"/>
        </w:rPr>
      </w:pPr>
      <w:r w:rsidRPr="00A151E3">
        <w:rPr>
          <w:rFonts w:ascii="Arial" w:hAnsi="Arial" w:cs="Arial"/>
        </w:rPr>
        <w:t>Mr. Scott Wales</w:t>
      </w:r>
    </w:p>
    <w:p w14:paraId="18C9DA41" w14:textId="77777777" w:rsidR="00672E65" w:rsidRPr="00672E65" w:rsidRDefault="00672E65" w:rsidP="00672E65">
      <w:pPr>
        <w:rPr>
          <w:rFonts w:ascii="Arial" w:hAnsi="Arial" w:cs="Arial"/>
        </w:rPr>
      </w:pPr>
      <w:r w:rsidRPr="00672E65">
        <w:rPr>
          <w:rFonts w:ascii="Arial" w:hAnsi="Arial" w:cs="Arial"/>
          <w:lang w:val="en"/>
        </w:rPr>
        <w:t>Mr. Bruce Wright</w:t>
      </w:r>
      <w:r w:rsidRPr="00672E65">
        <w:rPr>
          <w:rFonts w:ascii="Arial" w:hAnsi="Arial" w:cs="Arial"/>
        </w:rPr>
        <w:t> </w:t>
      </w:r>
    </w:p>
    <w:p w14:paraId="12C6ABA2" w14:textId="77777777" w:rsidR="00672E65" w:rsidRPr="00672E65" w:rsidRDefault="00672E65" w:rsidP="00672E65">
      <w:pPr>
        <w:rPr>
          <w:rFonts w:ascii="Arial" w:hAnsi="Arial" w:cs="Arial"/>
        </w:rPr>
      </w:pPr>
      <w:r w:rsidRPr="00672E65">
        <w:rPr>
          <w:rFonts w:ascii="Arial" w:hAnsi="Arial" w:cs="Arial"/>
        </w:rPr>
        <w:t>Ms. Robin Zimelman </w:t>
      </w:r>
    </w:p>
    <w:p w14:paraId="6AB32C48" w14:textId="77777777" w:rsidR="00672E65" w:rsidRPr="00672E65" w:rsidRDefault="00672E65" w:rsidP="00672E65">
      <w:pPr>
        <w:rPr>
          <w:rFonts w:ascii="Arial" w:hAnsi="Arial" w:cs="Arial"/>
        </w:rPr>
      </w:pPr>
      <w:r w:rsidRPr="00672E65">
        <w:rPr>
          <w:rFonts w:ascii="Arial" w:hAnsi="Arial" w:cs="Arial"/>
        </w:rPr>
        <w:t> </w:t>
      </w:r>
    </w:p>
    <w:p w14:paraId="44DC32EA" w14:textId="1F18AAE3" w:rsidR="00672E65" w:rsidRPr="00A151E3" w:rsidRDefault="00672E65" w:rsidP="00672E65">
      <w:pPr>
        <w:rPr>
          <w:rFonts w:ascii="Arial" w:hAnsi="Arial" w:cs="Arial"/>
          <w:b/>
          <w:bCs/>
        </w:rPr>
      </w:pPr>
      <w:r w:rsidRPr="00A151E3">
        <w:rPr>
          <w:rFonts w:ascii="Arial" w:hAnsi="Arial" w:cs="Arial"/>
          <w:b/>
          <w:bCs/>
        </w:rPr>
        <w:t>ABSENT:</w:t>
      </w:r>
    </w:p>
    <w:p w14:paraId="61B6F2C3" w14:textId="251B9229" w:rsidR="00672E65" w:rsidRPr="00A151E3" w:rsidRDefault="00672E65" w:rsidP="00672E65">
      <w:pPr>
        <w:rPr>
          <w:rFonts w:ascii="Arial" w:hAnsi="Arial" w:cs="Arial"/>
        </w:rPr>
      </w:pPr>
      <w:r w:rsidRPr="00A151E3">
        <w:rPr>
          <w:rFonts w:ascii="Arial" w:hAnsi="Arial" w:cs="Arial"/>
        </w:rPr>
        <w:t>Delegate Stephanie Smith</w:t>
      </w:r>
    </w:p>
    <w:p w14:paraId="2B55E6F3" w14:textId="0BC521DE" w:rsidR="00672E65" w:rsidRPr="00A151E3" w:rsidRDefault="00672E65" w:rsidP="00672E65">
      <w:pPr>
        <w:rPr>
          <w:rFonts w:ascii="Arial" w:hAnsi="Arial" w:cs="Arial"/>
        </w:rPr>
      </w:pPr>
      <w:r w:rsidRPr="00A151E3">
        <w:rPr>
          <w:rFonts w:ascii="Arial" w:hAnsi="Arial" w:cs="Arial"/>
        </w:rPr>
        <w:t>Dr. Nancy Grasmick</w:t>
      </w:r>
    </w:p>
    <w:p w14:paraId="35F4A490" w14:textId="2AED6ED0" w:rsidR="00672E65" w:rsidRPr="00A151E3" w:rsidRDefault="00672E65" w:rsidP="00672E65">
      <w:pPr>
        <w:rPr>
          <w:rFonts w:ascii="Arial" w:hAnsi="Arial" w:cs="Arial"/>
        </w:rPr>
      </w:pPr>
      <w:r w:rsidRPr="00A151E3">
        <w:rPr>
          <w:rFonts w:ascii="Arial" w:hAnsi="Arial" w:cs="Arial"/>
        </w:rPr>
        <w:t>Senator Guy Guzzone</w:t>
      </w:r>
    </w:p>
    <w:p w14:paraId="7ABFA110" w14:textId="77777777" w:rsidR="00672E65" w:rsidRPr="00A151E3" w:rsidRDefault="00672E65" w:rsidP="00672E65">
      <w:pPr>
        <w:rPr>
          <w:rFonts w:ascii="Arial" w:hAnsi="Arial" w:cs="Arial"/>
        </w:rPr>
      </w:pPr>
    </w:p>
    <w:p w14:paraId="332A160B" w14:textId="06CD0F49" w:rsidR="00672E65" w:rsidRPr="00A151E3" w:rsidRDefault="00672E65" w:rsidP="00672E65">
      <w:pPr>
        <w:rPr>
          <w:rFonts w:ascii="Arial" w:hAnsi="Arial" w:cs="Arial"/>
        </w:rPr>
      </w:pPr>
      <w:r w:rsidRPr="00A151E3">
        <w:rPr>
          <w:rFonts w:ascii="Arial" w:hAnsi="Arial" w:cs="Arial"/>
          <w:b/>
          <w:bCs/>
        </w:rPr>
        <w:t>GUEST</w:t>
      </w:r>
      <w:r w:rsidR="00A151E3" w:rsidRPr="00A151E3">
        <w:rPr>
          <w:rFonts w:ascii="Arial" w:hAnsi="Arial" w:cs="Arial"/>
          <w:b/>
          <w:bCs/>
        </w:rPr>
        <w:t xml:space="preserve">: </w:t>
      </w:r>
      <w:r w:rsidR="00A151E3" w:rsidRPr="00A151E3">
        <w:rPr>
          <w:rFonts w:ascii="Arial" w:hAnsi="Arial" w:cs="Arial"/>
        </w:rPr>
        <w:t>Mr</w:t>
      </w:r>
      <w:r w:rsidRPr="00A151E3">
        <w:rPr>
          <w:rFonts w:ascii="Arial" w:hAnsi="Arial" w:cs="Arial"/>
        </w:rPr>
        <w:t>. Adam Konstas, P.K. Law</w:t>
      </w:r>
    </w:p>
    <w:p w14:paraId="35E377FE" w14:textId="77777777" w:rsidR="00672E65" w:rsidRPr="00A151E3" w:rsidRDefault="00672E65" w:rsidP="00672E65">
      <w:pPr>
        <w:rPr>
          <w:rFonts w:ascii="Arial" w:hAnsi="Arial" w:cs="Arial"/>
        </w:rPr>
      </w:pPr>
    </w:p>
    <w:p w14:paraId="4E9A2747" w14:textId="77777777" w:rsidR="00672E65" w:rsidRPr="00672E65" w:rsidRDefault="00672E65" w:rsidP="00672E65">
      <w:pPr>
        <w:rPr>
          <w:rFonts w:ascii="Arial" w:hAnsi="Arial" w:cs="Arial"/>
        </w:rPr>
      </w:pPr>
      <w:r w:rsidRPr="00672E65">
        <w:rPr>
          <w:rFonts w:ascii="Arial" w:hAnsi="Arial" w:cs="Arial"/>
          <w:b/>
          <w:bCs/>
          <w:lang w:val="en"/>
        </w:rPr>
        <w:t>MSB ADMINISTRATION IN ATTENDANCE:</w:t>
      </w:r>
      <w:r w:rsidRPr="00672E65">
        <w:rPr>
          <w:rFonts w:ascii="Arial" w:hAnsi="Arial" w:cs="Arial"/>
        </w:rPr>
        <w:t> </w:t>
      </w:r>
    </w:p>
    <w:p w14:paraId="0AE1BAB1" w14:textId="77777777" w:rsidR="00672E65" w:rsidRPr="00672E65" w:rsidRDefault="00672E65" w:rsidP="00672E65">
      <w:pPr>
        <w:rPr>
          <w:rFonts w:ascii="Arial" w:hAnsi="Arial" w:cs="Arial"/>
        </w:rPr>
      </w:pPr>
      <w:r w:rsidRPr="00672E65">
        <w:rPr>
          <w:rFonts w:ascii="Arial" w:hAnsi="Arial" w:cs="Arial"/>
          <w:lang w:val="en"/>
        </w:rPr>
        <w:t>Mr. W. Robert Hair, Superintendent</w:t>
      </w:r>
      <w:r w:rsidRPr="00672E65">
        <w:rPr>
          <w:rFonts w:ascii="Arial" w:hAnsi="Arial" w:cs="Arial"/>
        </w:rPr>
        <w:t> </w:t>
      </w:r>
    </w:p>
    <w:p w14:paraId="10C3E15C" w14:textId="77777777" w:rsidR="00672E65" w:rsidRPr="00672E65" w:rsidRDefault="00672E65" w:rsidP="00672E65">
      <w:pPr>
        <w:rPr>
          <w:rFonts w:ascii="Arial" w:hAnsi="Arial" w:cs="Arial"/>
        </w:rPr>
      </w:pPr>
      <w:r w:rsidRPr="00672E65">
        <w:rPr>
          <w:rFonts w:ascii="Arial" w:hAnsi="Arial" w:cs="Arial"/>
          <w:lang w:val="en"/>
        </w:rPr>
        <w:t>Ms. Kibian Vazquez, Chief Financial Officer</w:t>
      </w:r>
      <w:r w:rsidRPr="00672E65">
        <w:rPr>
          <w:rFonts w:ascii="Arial" w:hAnsi="Arial" w:cs="Arial"/>
        </w:rPr>
        <w:t> </w:t>
      </w:r>
    </w:p>
    <w:p w14:paraId="45A93DB8" w14:textId="0B34FB39" w:rsidR="00672E65" w:rsidRPr="00672E65" w:rsidRDefault="00672E65" w:rsidP="00672E65">
      <w:pPr>
        <w:rPr>
          <w:rFonts w:ascii="Arial" w:hAnsi="Arial" w:cs="Arial"/>
        </w:rPr>
      </w:pPr>
      <w:r w:rsidRPr="00672E65">
        <w:rPr>
          <w:rFonts w:ascii="Arial" w:hAnsi="Arial" w:cs="Arial"/>
          <w:lang w:val="en"/>
        </w:rPr>
        <w:t xml:space="preserve">Ms. Marlo Jacobson, Director of </w:t>
      </w:r>
      <w:r w:rsidR="00481385" w:rsidRPr="00A151E3">
        <w:rPr>
          <w:rFonts w:ascii="Arial" w:hAnsi="Arial" w:cs="Arial"/>
          <w:lang w:val="en"/>
        </w:rPr>
        <w:t>Advancement</w:t>
      </w:r>
      <w:r w:rsidRPr="00672E65">
        <w:rPr>
          <w:rFonts w:ascii="Arial" w:hAnsi="Arial" w:cs="Arial"/>
        </w:rPr>
        <w:t> </w:t>
      </w:r>
    </w:p>
    <w:p w14:paraId="08B197A2" w14:textId="77777777" w:rsidR="00672E65" w:rsidRPr="00672E65" w:rsidRDefault="00672E65" w:rsidP="00672E65">
      <w:pPr>
        <w:rPr>
          <w:rFonts w:ascii="Arial" w:hAnsi="Arial" w:cs="Arial"/>
        </w:rPr>
      </w:pPr>
      <w:r w:rsidRPr="00672E65">
        <w:rPr>
          <w:rFonts w:ascii="Arial" w:hAnsi="Arial" w:cs="Arial"/>
          <w:lang w:val="en"/>
        </w:rPr>
        <w:t>Ms. Diane Colburn, Director of Statewide Services and Outreach</w:t>
      </w:r>
      <w:r w:rsidRPr="00672E65">
        <w:rPr>
          <w:rFonts w:ascii="Arial" w:hAnsi="Arial" w:cs="Arial"/>
        </w:rPr>
        <w:t> </w:t>
      </w:r>
    </w:p>
    <w:p w14:paraId="2012E8E3" w14:textId="77777777" w:rsidR="00672E65" w:rsidRPr="00A151E3" w:rsidRDefault="00672E65" w:rsidP="00672E65">
      <w:pPr>
        <w:rPr>
          <w:rFonts w:ascii="Arial" w:hAnsi="Arial" w:cs="Arial"/>
        </w:rPr>
      </w:pPr>
      <w:r w:rsidRPr="00672E65">
        <w:rPr>
          <w:rFonts w:ascii="Arial" w:hAnsi="Arial" w:cs="Arial"/>
          <w:lang w:val="en"/>
        </w:rPr>
        <w:t>Ms. April Tucker, Human Resources Director</w:t>
      </w:r>
      <w:r w:rsidRPr="00672E65">
        <w:rPr>
          <w:rFonts w:ascii="Arial" w:hAnsi="Arial" w:cs="Arial"/>
        </w:rPr>
        <w:t> </w:t>
      </w:r>
    </w:p>
    <w:p w14:paraId="466C06D1" w14:textId="18730940" w:rsidR="00481385" w:rsidRPr="00A151E3" w:rsidRDefault="00481385" w:rsidP="00672E65">
      <w:pPr>
        <w:rPr>
          <w:rFonts w:ascii="Arial" w:hAnsi="Arial" w:cs="Arial"/>
        </w:rPr>
      </w:pPr>
      <w:r w:rsidRPr="00A151E3">
        <w:rPr>
          <w:rFonts w:ascii="Arial" w:hAnsi="Arial" w:cs="Arial"/>
        </w:rPr>
        <w:t>Ms. Maureen Bisesi, Director of Related and Residential Services</w:t>
      </w:r>
    </w:p>
    <w:p w14:paraId="1712514F" w14:textId="3ABE0AB3" w:rsidR="00481385" w:rsidRPr="00A151E3" w:rsidRDefault="00481385" w:rsidP="00672E65">
      <w:pPr>
        <w:rPr>
          <w:rFonts w:ascii="Arial" w:hAnsi="Arial" w:cs="Arial"/>
        </w:rPr>
      </w:pPr>
      <w:r w:rsidRPr="00A151E3">
        <w:rPr>
          <w:rFonts w:ascii="Arial" w:hAnsi="Arial" w:cs="Arial"/>
        </w:rPr>
        <w:t>Dr. Joshua Irzyk, Director of Education</w:t>
      </w:r>
    </w:p>
    <w:p w14:paraId="3F0508D4" w14:textId="6DDF6FC2" w:rsidR="00481385" w:rsidRPr="00672E65" w:rsidRDefault="00481385" w:rsidP="00672E65">
      <w:pPr>
        <w:rPr>
          <w:rFonts w:ascii="Arial" w:hAnsi="Arial" w:cs="Arial"/>
        </w:rPr>
      </w:pPr>
      <w:r w:rsidRPr="00A151E3">
        <w:rPr>
          <w:rFonts w:ascii="Arial" w:hAnsi="Arial" w:cs="Arial"/>
        </w:rPr>
        <w:t>Mr. Bill McCubbin, Director of Campus Operations</w:t>
      </w:r>
    </w:p>
    <w:p w14:paraId="107D0770" w14:textId="77777777" w:rsidR="00672E65" w:rsidRPr="00672E65" w:rsidRDefault="00672E65" w:rsidP="00672E65">
      <w:pPr>
        <w:rPr>
          <w:rFonts w:ascii="Arial" w:hAnsi="Arial" w:cs="Arial"/>
        </w:rPr>
      </w:pPr>
      <w:r w:rsidRPr="00672E65">
        <w:rPr>
          <w:rFonts w:ascii="Arial" w:hAnsi="Arial" w:cs="Arial"/>
          <w:lang w:val="en"/>
        </w:rPr>
        <w:t>Ms. Valerie Johnson, Executive Assistant</w:t>
      </w:r>
      <w:r w:rsidRPr="00672E65">
        <w:rPr>
          <w:rFonts w:ascii="Arial" w:hAnsi="Arial" w:cs="Arial"/>
        </w:rPr>
        <w:t> </w:t>
      </w:r>
    </w:p>
    <w:p w14:paraId="50225C69" w14:textId="77777777" w:rsidR="001A6CB0" w:rsidRDefault="001A6CB0" w:rsidP="00672E65">
      <w:pPr>
        <w:rPr>
          <w:rFonts w:ascii="Arial" w:hAnsi="Arial" w:cs="Arial"/>
          <w:b/>
          <w:bCs/>
          <w:lang w:val="en"/>
        </w:rPr>
      </w:pPr>
    </w:p>
    <w:p w14:paraId="4E3ECB2A" w14:textId="28B558F4" w:rsidR="00672E65" w:rsidRPr="00672E65" w:rsidRDefault="00672E65" w:rsidP="00672E65">
      <w:pPr>
        <w:rPr>
          <w:rFonts w:ascii="Arial" w:hAnsi="Arial" w:cs="Arial"/>
        </w:rPr>
      </w:pPr>
      <w:r w:rsidRPr="00672E65">
        <w:rPr>
          <w:rFonts w:ascii="Arial" w:hAnsi="Arial" w:cs="Arial"/>
          <w:b/>
          <w:bCs/>
          <w:lang w:val="en"/>
        </w:rPr>
        <w:lastRenderedPageBreak/>
        <w:t xml:space="preserve">NEXT SCHEDULED BOARD MEETING: </w:t>
      </w:r>
      <w:r w:rsidR="00481385" w:rsidRPr="00A151E3">
        <w:rPr>
          <w:rFonts w:ascii="Arial" w:hAnsi="Arial" w:cs="Arial"/>
          <w:b/>
          <w:bCs/>
          <w:lang w:val="en"/>
        </w:rPr>
        <w:t>June 13</w:t>
      </w:r>
      <w:r w:rsidRPr="00672E65">
        <w:rPr>
          <w:rFonts w:ascii="Arial" w:hAnsi="Arial" w:cs="Arial"/>
          <w:b/>
          <w:bCs/>
          <w:lang w:val="en"/>
        </w:rPr>
        <w:t>, 2025</w:t>
      </w:r>
      <w:r w:rsidRPr="00672E65">
        <w:rPr>
          <w:rFonts w:ascii="Arial" w:hAnsi="Arial" w:cs="Arial"/>
          <w:lang w:val="en"/>
        </w:rPr>
        <w:t xml:space="preserve">, </w:t>
      </w:r>
      <w:r w:rsidRPr="00672E65">
        <w:rPr>
          <w:rFonts w:ascii="Arial" w:hAnsi="Arial" w:cs="Arial"/>
          <w:b/>
          <w:bCs/>
          <w:lang w:val="en"/>
        </w:rPr>
        <w:t xml:space="preserve">at 2 pm </w:t>
      </w:r>
      <w:r w:rsidR="00481385" w:rsidRPr="00A151E3">
        <w:rPr>
          <w:rFonts w:ascii="Arial" w:hAnsi="Arial" w:cs="Arial"/>
          <w:b/>
          <w:bCs/>
          <w:lang w:val="en"/>
        </w:rPr>
        <w:t>– hybrid (in-person/Zoom option)</w:t>
      </w:r>
      <w:r w:rsidRPr="00672E65">
        <w:rPr>
          <w:rFonts w:ascii="Arial" w:hAnsi="Arial" w:cs="Arial"/>
        </w:rPr>
        <w:t> </w:t>
      </w:r>
    </w:p>
    <w:p w14:paraId="5A04D795" w14:textId="77777777" w:rsidR="00672E65" w:rsidRPr="00672E65" w:rsidRDefault="00672E65" w:rsidP="00672E65">
      <w:pPr>
        <w:rPr>
          <w:rFonts w:ascii="Arial" w:hAnsi="Arial" w:cs="Arial"/>
        </w:rPr>
      </w:pPr>
    </w:p>
    <w:p w14:paraId="38654A3C" w14:textId="1A58C228" w:rsidR="00481385" w:rsidRPr="00672E65" w:rsidRDefault="00672E65" w:rsidP="00481385">
      <w:pPr>
        <w:rPr>
          <w:rFonts w:ascii="Arial" w:hAnsi="Arial" w:cs="Arial"/>
        </w:rPr>
      </w:pPr>
      <w:r w:rsidRPr="00672E65">
        <w:rPr>
          <w:rFonts w:ascii="Arial" w:hAnsi="Arial" w:cs="Arial"/>
          <w:b/>
          <w:bCs/>
        </w:rPr>
        <w:t>CALL TO ORDER/ROLL CALL</w:t>
      </w:r>
      <w:r w:rsidR="00A151E3" w:rsidRPr="00672E65">
        <w:rPr>
          <w:rFonts w:ascii="Arial" w:hAnsi="Arial" w:cs="Arial"/>
          <w:b/>
          <w:bCs/>
        </w:rPr>
        <w:t xml:space="preserve">: </w:t>
      </w:r>
      <w:r w:rsidR="00A151E3" w:rsidRPr="00A151E3">
        <w:rPr>
          <w:rFonts w:ascii="Arial" w:hAnsi="Arial" w:cs="Arial"/>
        </w:rPr>
        <w:t>The</w:t>
      </w:r>
      <w:r w:rsidR="00481385" w:rsidRPr="00672E65">
        <w:rPr>
          <w:rFonts w:ascii="Arial" w:hAnsi="Arial" w:cs="Arial"/>
        </w:rPr>
        <w:t xml:space="preserve"> quarterly meeting of the Board of Directors convened on Friday, </w:t>
      </w:r>
      <w:r w:rsidR="00481385" w:rsidRPr="00A151E3">
        <w:rPr>
          <w:rFonts w:ascii="Arial" w:hAnsi="Arial" w:cs="Arial"/>
        </w:rPr>
        <w:t>March 28, 2025</w:t>
      </w:r>
      <w:r w:rsidR="00481385" w:rsidRPr="00672E65">
        <w:rPr>
          <w:rFonts w:ascii="Arial" w:hAnsi="Arial" w:cs="Arial"/>
        </w:rPr>
        <w:t xml:space="preserve">, at 2 pm via Zoom. Notice of the meeting was duly executed, </w:t>
      </w:r>
      <w:r w:rsidR="00A151E3" w:rsidRPr="00672E65">
        <w:rPr>
          <w:rFonts w:ascii="Arial" w:hAnsi="Arial" w:cs="Arial"/>
        </w:rPr>
        <w:t>according to</w:t>
      </w:r>
      <w:r w:rsidR="00481385" w:rsidRPr="00672E65">
        <w:rPr>
          <w:rFonts w:ascii="Arial" w:hAnsi="Arial" w:cs="Arial"/>
        </w:rPr>
        <w:t xml:space="preserve"> the Bylaws. </w:t>
      </w:r>
    </w:p>
    <w:p w14:paraId="20DDB657" w14:textId="77777777" w:rsidR="00481385" w:rsidRPr="00672E65" w:rsidRDefault="00481385" w:rsidP="00481385">
      <w:pPr>
        <w:rPr>
          <w:rFonts w:ascii="Arial" w:hAnsi="Arial" w:cs="Arial"/>
        </w:rPr>
      </w:pPr>
    </w:p>
    <w:p w14:paraId="06CF5A5B" w14:textId="2C4105B7" w:rsidR="00672E65" w:rsidRPr="00A151E3" w:rsidRDefault="00672E65" w:rsidP="00672E65">
      <w:pPr>
        <w:rPr>
          <w:rFonts w:ascii="Arial" w:hAnsi="Arial" w:cs="Arial"/>
        </w:rPr>
      </w:pPr>
      <w:r w:rsidRPr="576B3704">
        <w:rPr>
          <w:rFonts w:ascii="Arial" w:hAnsi="Arial" w:cs="Arial"/>
        </w:rPr>
        <w:t xml:space="preserve">Ms. Marion Mullauer called the </w:t>
      </w:r>
      <w:r w:rsidR="00CD6406">
        <w:rPr>
          <w:rFonts w:ascii="Arial" w:hAnsi="Arial" w:cs="Arial"/>
        </w:rPr>
        <w:t>O</w:t>
      </w:r>
      <w:r w:rsidR="00481385" w:rsidRPr="576B3704">
        <w:rPr>
          <w:rFonts w:ascii="Arial" w:hAnsi="Arial" w:cs="Arial"/>
        </w:rPr>
        <w:t xml:space="preserve">pen </w:t>
      </w:r>
      <w:r w:rsidR="00CD6406">
        <w:rPr>
          <w:rFonts w:ascii="Arial" w:hAnsi="Arial" w:cs="Arial"/>
        </w:rPr>
        <w:t>S</w:t>
      </w:r>
      <w:r w:rsidR="00481385" w:rsidRPr="576B3704">
        <w:rPr>
          <w:rFonts w:ascii="Arial" w:hAnsi="Arial" w:cs="Arial"/>
        </w:rPr>
        <w:t>ession</w:t>
      </w:r>
      <w:r w:rsidRPr="576B3704">
        <w:rPr>
          <w:rFonts w:ascii="Arial" w:hAnsi="Arial" w:cs="Arial"/>
        </w:rPr>
        <w:t xml:space="preserve"> to order at 2 pm</w:t>
      </w:r>
      <w:r w:rsidR="51260006" w:rsidRPr="576B3704">
        <w:rPr>
          <w:rFonts w:ascii="Arial" w:hAnsi="Arial" w:cs="Arial"/>
        </w:rPr>
        <w:t>. Ms</w:t>
      </w:r>
      <w:r w:rsidR="00481385" w:rsidRPr="576B3704">
        <w:rPr>
          <w:rFonts w:ascii="Arial" w:hAnsi="Arial" w:cs="Arial"/>
        </w:rPr>
        <w:t>. Renee Winsky, Board Secretary, stated a</w:t>
      </w:r>
      <w:r w:rsidRPr="576B3704">
        <w:rPr>
          <w:rFonts w:ascii="Arial" w:hAnsi="Arial" w:cs="Arial"/>
        </w:rPr>
        <w:t xml:space="preserve"> quorum was present.  </w:t>
      </w:r>
    </w:p>
    <w:p w14:paraId="53D7B1F5" w14:textId="77777777" w:rsidR="00481385" w:rsidRPr="00A151E3" w:rsidRDefault="00481385" w:rsidP="00672E65">
      <w:pPr>
        <w:rPr>
          <w:rFonts w:ascii="Arial" w:hAnsi="Arial" w:cs="Arial"/>
        </w:rPr>
      </w:pPr>
    </w:p>
    <w:p w14:paraId="0D7B8F1F" w14:textId="77777777" w:rsidR="00867A37" w:rsidRDefault="00481385" w:rsidP="00867A37">
      <w:pPr>
        <w:outlineLvl w:val="0"/>
        <w:rPr>
          <w:rFonts w:ascii="Arial" w:hAnsi="Arial" w:cs="Arial"/>
        </w:rPr>
      </w:pPr>
      <w:r w:rsidRPr="0D88CCE2">
        <w:rPr>
          <w:rFonts w:ascii="Arial" w:hAnsi="Arial" w:cs="Arial"/>
        </w:rPr>
        <w:t>Ms. Mullauer stated</w:t>
      </w:r>
      <w:r w:rsidR="00A151E3" w:rsidRPr="0D88CCE2">
        <w:rPr>
          <w:rFonts w:ascii="Arial" w:hAnsi="Arial" w:cs="Arial"/>
        </w:rPr>
        <w:t>:</w:t>
      </w:r>
      <w:r w:rsidRPr="0D88CCE2">
        <w:rPr>
          <w:rFonts w:ascii="Arial" w:hAnsi="Arial" w:cs="Arial"/>
        </w:rPr>
        <w:t xml:space="preserve"> </w:t>
      </w:r>
      <w:r w:rsidR="00A151E3" w:rsidRPr="0D88CCE2">
        <w:rPr>
          <w:rFonts w:ascii="Arial" w:hAnsi="Arial" w:cs="Arial"/>
        </w:rPr>
        <w:t xml:space="preserve">“This concludes the </w:t>
      </w:r>
      <w:r w:rsidR="00CD6406">
        <w:rPr>
          <w:rFonts w:ascii="Arial" w:hAnsi="Arial" w:cs="Arial"/>
        </w:rPr>
        <w:t>O</w:t>
      </w:r>
      <w:r w:rsidR="00A151E3" w:rsidRPr="0D88CCE2">
        <w:rPr>
          <w:rFonts w:ascii="Arial" w:hAnsi="Arial" w:cs="Arial"/>
        </w:rPr>
        <w:t xml:space="preserve">pen </w:t>
      </w:r>
      <w:r w:rsidR="00CD6406">
        <w:rPr>
          <w:rFonts w:ascii="Arial" w:hAnsi="Arial" w:cs="Arial"/>
        </w:rPr>
        <w:t>S</w:t>
      </w:r>
      <w:r w:rsidR="00A151E3" w:rsidRPr="0D88CCE2">
        <w:rPr>
          <w:rFonts w:ascii="Arial" w:hAnsi="Arial" w:cs="Arial"/>
        </w:rPr>
        <w:t xml:space="preserve">ession of our meeting.  We will now </w:t>
      </w:r>
      <w:proofErr w:type="gramStart"/>
      <w:r w:rsidR="00A151E3" w:rsidRPr="0D88CCE2">
        <w:rPr>
          <w:rFonts w:ascii="Arial" w:hAnsi="Arial" w:cs="Arial"/>
        </w:rPr>
        <w:t>enter into</w:t>
      </w:r>
      <w:proofErr w:type="gramEnd"/>
      <w:r w:rsidR="00A151E3" w:rsidRPr="0D88CCE2">
        <w:rPr>
          <w:rFonts w:ascii="Arial" w:hAnsi="Arial" w:cs="Arial"/>
        </w:rPr>
        <w:t xml:space="preserve"> </w:t>
      </w:r>
      <w:r w:rsidR="00D121C7" w:rsidRPr="0D88CCE2">
        <w:rPr>
          <w:rFonts w:ascii="Arial" w:hAnsi="Arial" w:cs="Arial"/>
        </w:rPr>
        <w:t xml:space="preserve">Closed </w:t>
      </w:r>
      <w:r w:rsidR="00A151E3" w:rsidRPr="0D88CCE2">
        <w:rPr>
          <w:rFonts w:ascii="Arial" w:hAnsi="Arial" w:cs="Arial"/>
        </w:rPr>
        <w:t>Session</w:t>
      </w:r>
      <w:r w:rsidR="0082789D">
        <w:rPr>
          <w:rFonts w:ascii="Arial" w:hAnsi="Arial" w:cs="Arial"/>
        </w:rPr>
        <w:t>.</w:t>
      </w:r>
    </w:p>
    <w:p w14:paraId="01FA1066" w14:textId="77777777" w:rsidR="00867A37" w:rsidRDefault="00867A37" w:rsidP="00867A37">
      <w:pPr>
        <w:outlineLvl w:val="0"/>
        <w:rPr>
          <w:rFonts w:ascii="Arial" w:hAnsi="Arial" w:cs="Arial"/>
        </w:rPr>
      </w:pPr>
    </w:p>
    <w:p w14:paraId="0043C702" w14:textId="1A3745ED" w:rsidR="0082789D" w:rsidRDefault="0082789D" w:rsidP="00867A37">
      <w:pPr>
        <w:outlineLvl w:val="0"/>
        <w:rPr>
          <w:rFonts w:ascii="Arial" w:hAnsi="Arial"/>
          <w:b/>
        </w:rPr>
      </w:pPr>
      <w:r>
        <w:rPr>
          <w:rFonts w:ascii="Arial" w:hAnsi="Arial"/>
          <w:b/>
        </w:rPr>
        <w:t>This meeting will be closed under General Provisions Article §3-305(b)</w:t>
      </w:r>
      <w:r w:rsidR="002943D1">
        <w:rPr>
          <w:rFonts w:ascii="Arial" w:hAnsi="Arial"/>
          <w:b/>
        </w:rPr>
        <w:t>, as permitted under the applicable laws and policies, for the following reasons</w:t>
      </w:r>
      <w:r w:rsidR="00867A37">
        <w:rPr>
          <w:rFonts w:ascii="Arial" w:hAnsi="Arial"/>
          <w:b/>
        </w:rPr>
        <w:t>” (see attached signed form):</w:t>
      </w:r>
    </w:p>
    <w:p w14:paraId="05737908" w14:textId="11260129" w:rsidR="009126E1" w:rsidRDefault="009126E1" w:rsidP="00672E65">
      <w:pPr>
        <w:rPr>
          <w:rFonts w:ascii="Arial" w:hAnsi="Arial" w:cs="Arial"/>
        </w:rPr>
      </w:pPr>
    </w:p>
    <w:tbl>
      <w:tblPr>
        <w:tblStyle w:val="TableGrid"/>
        <w:tblW w:w="8876" w:type="dxa"/>
        <w:tblLook w:val="04A0" w:firstRow="1" w:lastRow="0" w:firstColumn="1" w:lastColumn="0" w:noHBand="0" w:noVBand="1"/>
      </w:tblPr>
      <w:tblGrid>
        <w:gridCol w:w="1658"/>
        <w:gridCol w:w="2737"/>
        <w:gridCol w:w="4481"/>
      </w:tblGrid>
      <w:tr w:rsidR="0082789D" w:rsidRPr="002409F7" w14:paraId="5C8038B7" w14:textId="77777777" w:rsidTr="006F0880">
        <w:trPr>
          <w:trHeight w:val="881"/>
        </w:trPr>
        <w:tc>
          <w:tcPr>
            <w:tcW w:w="1658" w:type="dxa"/>
          </w:tcPr>
          <w:p w14:paraId="394F8D9F" w14:textId="77777777" w:rsidR="0082789D" w:rsidRPr="00867A37" w:rsidRDefault="0082789D" w:rsidP="006F0880">
            <w:pPr>
              <w:jc w:val="center"/>
              <w:rPr>
                <w:rFonts w:ascii="Arial" w:hAnsi="Arial"/>
                <w:b/>
                <w:sz w:val="18"/>
                <w:szCs w:val="18"/>
              </w:rPr>
            </w:pPr>
          </w:p>
          <w:p w14:paraId="3BF8EC25" w14:textId="77777777" w:rsidR="0082789D" w:rsidRPr="00867A37" w:rsidRDefault="0082789D" w:rsidP="006F0880">
            <w:pPr>
              <w:jc w:val="center"/>
              <w:rPr>
                <w:rFonts w:ascii="Arial" w:hAnsi="Arial"/>
                <w:b/>
                <w:sz w:val="18"/>
                <w:szCs w:val="18"/>
              </w:rPr>
            </w:pPr>
            <w:r w:rsidRPr="00867A37">
              <w:rPr>
                <w:rFonts w:ascii="Arial" w:hAnsi="Arial"/>
                <w:b/>
                <w:sz w:val="18"/>
                <w:szCs w:val="18"/>
              </w:rPr>
              <w:t>CITATION</w:t>
            </w:r>
          </w:p>
          <w:p w14:paraId="57882A0C" w14:textId="092893AA" w:rsidR="0082789D" w:rsidRPr="00867A37" w:rsidRDefault="0082789D" w:rsidP="006F0880">
            <w:pPr>
              <w:jc w:val="center"/>
              <w:rPr>
                <w:rFonts w:ascii="Arial" w:hAnsi="Arial"/>
                <w:b/>
                <w:sz w:val="18"/>
                <w:szCs w:val="18"/>
              </w:rPr>
            </w:pPr>
          </w:p>
        </w:tc>
        <w:tc>
          <w:tcPr>
            <w:tcW w:w="2737" w:type="dxa"/>
          </w:tcPr>
          <w:p w14:paraId="1DC1E9B3" w14:textId="77777777" w:rsidR="0082789D" w:rsidRPr="00867A37" w:rsidRDefault="0082789D" w:rsidP="006F0880">
            <w:pPr>
              <w:jc w:val="center"/>
              <w:rPr>
                <w:rFonts w:ascii="Arial" w:hAnsi="Arial"/>
                <w:b/>
                <w:sz w:val="18"/>
                <w:szCs w:val="18"/>
              </w:rPr>
            </w:pPr>
          </w:p>
          <w:p w14:paraId="332F3B9D" w14:textId="77777777" w:rsidR="0082789D" w:rsidRPr="00867A37" w:rsidRDefault="0082789D" w:rsidP="006F0880">
            <w:pPr>
              <w:jc w:val="center"/>
              <w:rPr>
                <w:rFonts w:ascii="Arial" w:hAnsi="Arial"/>
                <w:b/>
                <w:sz w:val="18"/>
                <w:szCs w:val="18"/>
              </w:rPr>
            </w:pPr>
            <w:r w:rsidRPr="00867A37">
              <w:rPr>
                <w:rFonts w:ascii="Arial" w:hAnsi="Arial"/>
                <w:b/>
                <w:sz w:val="18"/>
                <w:szCs w:val="18"/>
              </w:rPr>
              <w:t>TOPIC</w:t>
            </w:r>
          </w:p>
        </w:tc>
        <w:tc>
          <w:tcPr>
            <w:tcW w:w="4481" w:type="dxa"/>
          </w:tcPr>
          <w:p w14:paraId="360EC9BB" w14:textId="77777777" w:rsidR="0082789D" w:rsidRPr="00867A37" w:rsidRDefault="0082789D" w:rsidP="006F0880">
            <w:pPr>
              <w:jc w:val="center"/>
              <w:rPr>
                <w:rFonts w:ascii="Arial" w:hAnsi="Arial"/>
                <w:b/>
                <w:sz w:val="18"/>
                <w:szCs w:val="18"/>
              </w:rPr>
            </w:pPr>
          </w:p>
          <w:p w14:paraId="705DE0A6" w14:textId="77777777" w:rsidR="0082789D" w:rsidRPr="00867A37" w:rsidRDefault="0082789D" w:rsidP="006F0880">
            <w:pPr>
              <w:jc w:val="center"/>
              <w:rPr>
                <w:rFonts w:ascii="Arial" w:hAnsi="Arial"/>
                <w:b/>
                <w:sz w:val="18"/>
                <w:szCs w:val="18"/>
              </w:rPr>
            </w:pPr>
            <w:r w:rsidRPr="00867A37">
              <w:rPr>
                <w:rFonts w:ascii="Arial" w:hAnsi="Arial"/>
                <w:b/>
                <w:sz w:val="18"/>
                <w:szCs w:val="18"/>
              </w:rPr>
              <w:t>REASON FOR CLOSED SESSION DISCUSSION OF TOPIC</w:t>
            </w:r>
          </w:p>
        </w:tc>
      </w:tr>
      <w:tr w:rsidR="0082789D" w:rsidRPr="002409F7" w14:paraId="123218A9" w14:textId="77777777" w:rsidTr="006F0880">
        <w:trPr>
          <w:trHeight w:val="1206"/>
        </w:trPr>
        <w:tc>
          <w:tcPr>
            <w:tcW w:w="1658" w:type="dxa"/>
          </w:tcPr>
          <w:p w14:paraId="3E0C9A6C" w14:textId="77777777" w:rsidR="0082789D" w:rsidRPr="00867A37" w:rsidRDefault="0082789D" w:rsidP="006F0880">
            <w:pPr>
              <w:rPr>
                <w:rFonts w:ascii="Arial" w:hAnsi="Arial"/>
                <w:b/>
                <w:sz w:val="18"/>
                <w:szCs w:val="18"/>
              </w:rPr>
            </w:pPr>
            <w:r w:rsidRPr="00867A37">
              <w:rPr>
                <w:rFonts w:ascii="Arial" w:hAnsi="Arial"/>
                <w:b/>
                <w:sz w:val="18"/>
                <w:szCs w:val="18"/>
              </w:rPr>
              <w:t>§3-305(B)(1)</w:t>
            </w:r>
          </w:p>
        </w:tc>
        <w:tc>
          <w:tcPr>
            <w:tcW w:w="2737" w:type="dxa"/>
          </w:tcPr>
          <w:p w14:paraId="048D0831" w14:textId="77777777" w:rsidR="0082789D" w:rsidRPr="00867A37" w:rsidRDefault="0082789D" w:rsidP="006F0880">
            <w:pPr>
              <w:jc w:val="center"/>
              <w:rPr>
                <w:rFonts w:ascii="Arial" w:hAnsi="Arial" w:cs="Arial"/>
                <w:b/>
                <w:sz w:val="18"/>
                <w:szCs w:val="18"/>
              </w:rPr>
            </w:pPr>
            <w:r w:rsidRPr="00867A37">
              <w:rPr>
                <w:rFonts w:ascii="Arial" w:hAnsi="Arial" w:cs="Arial"/>
                <w:b/>
                <w:sz w:val="18"/>
                <w:szCs w:val="18"/>
              </w:rPr>
              <w:t>Applicants for new hires, resignations, volunteers, transfers, extra-pay extra-duty and any other personnel matters.</w:t>
            </w:r>
          </w:p>
        </w:tc>
        <w:tc>
          <w:tcPr>
            <w:tcW w:w="4481" w:type="dxa"/>
          </w:tcPr>
          <w:p w14:paraId="317FE2F2" w14:textId="77777777" w:rsidR="0082789D" w:rsidRPr="00867A37" w:rsidRDefault="0082789D" w:rsidP="006F0880">
            <w:pPr>
              <w:rPr>
                <w:rFonts w:ascii="Arial" w:hAnsi="Arial" w:cs="Arial"/>
                <w:b/>
                <w:sz w:val="18"/>
                <w:szCs w:val="18"/>
              </w:rPr>
            </w:pPr>
            <w:r w:rsidRPr="00867A37">
              <w:rPr>
                <w:rFonts w:ascii="Arial" w:hAnsi="Arial" w:cs="Arial"/>
                <w:b/>
                <w:color w:val="000000" w:themeColor="text1"/>
                <w:sz w:val="18"/>
                <w:szCs w:val="18"/>
              </w:rPr>
              <w:t>Public discussion of applicants and employee names and personal information could discourage people from working for the Board and contain sensitive personal and biographical information. Personnel information is protected from disclosure under the MPIA.</w:t>
            </w:r>
          </w:p>
        </w:tc>
      </w:tr>
      <w:tr w:rsidR="0082789D" w14:paraId="61A55821" w14:textId="77777777" w:rsidTr="006F0880">
        <w:trPr>
          <w:trHeight w:val="1206"/>
        </w:trPr>
        <w:tc>
          <w:tcPr>
            <w:tcW w:w="1658" w:type="dxa"/>
          </w:tcPr>
          <w:p w14:paraId="26E8CE75" w14:textId="77777777" w:rsidR="0082789D" w:rsidRPr="00867A37" w:rsidRDefault="0082789D" w:rsidP="006F0880">
            <w:pPr>
              <w:rPr>
                <w:rFonts w:ascii="Arial" w:hAnsi="Arial"/>
                <w:b/>
                <w:sz w:val="18"/>
                <w:szCs w:val="18"/>
              </w:rPr>
            </w:pPr>
            <w:r w:rsidRPr="00867A37">
              <w:rPr>
                <w:rFonts w:ascii="Arial" w:hAnsi="Arial"/>
                <w:b/>
                <w:sz w:val="18"/>
                <w:szCs w:val="18"/>
              </w:rPr>
              <w:t>§3-305(B)(7)</w:t>
            </w:r>
          </w:p>
        </w:tc>
        <w:tc>
          <w:tcPr>
            <w:tcW w:w="2737" w:type="dxa"/>
          </w:tcPr>
          <w:p w14:paraId="4C4527C9" w14:textId="77777777" w:rsidR="0082789D" w:rsidRPr="00867A37" w:rsidRDefault="0082789D" w:rsidP="006F0880">
            <w:pPr>
              <w:rPr>
                <w:rFonts w:ascii="Arial" w:hAnsi="Arial" w:cs="Arial"/>
                <w:b/>
                <w:sz w:val="18"/>
                <w:szCs w:val="18"/>
              </w:rPr>
            </w:pPr>
            <w:r w:rsidRPr="00867A37">
              <w:rPr>
                <w:rFonts w:ascii="Arial" w:hAnsi="Arial" w:cs="Arial"/>
                <w:b/>
                <w:sz w:val="18"/>
                <w:szCs w:val="18"/>
              </w:rPr>
              <w:t>Legal advice regarding Open Meetings Act</w:t>
            </w:r>
          </w:p>
        </w:tc>
        <w:tc>
          <w:tcPr>
            <w:tcW w:w="4481" w:type="dxa"/>
          </w:tcPr>
          <w:p w14:paraId="1414163A" w14:textId="77777777" w:rsidR="0082789D" w:rsidRPr="00867A37" w:rsidRDefault="0082789D" w:rsidP="006F0880">
            <w:pPr>
              <w:rPr>
                <w:rFonts w:ascii="Arial" w:hAnsi="Arial" w:cs="Arial"/>
                <w:b/>
                <w:sz w:val="18"/>
                <w:szCs w:val="18"/>
              </w:rPr>
            </w:pPr>
            <w:r w:rsidRPr="00867A37">
              <w:rPr>
                <w:rFonts w:ascii="Arial" w:hAnsi="Arial" w:cs="Arial"/>
                <w:b/>
                <w:sz w:val="18"/>
                <w:szCs w:val="18"/>
              </w:rPr>
              <w:t>Substance of discussion is protected by attorney-client privilege.</w:t>
            </w:r>
          </w:p>
        </w:tc>
      </w:tr>
      <w:tr w:rsidR="0082789D" w14:paraId="012B26C9" w14:textId="77777777" w:rsidTr="006F0880">
        <w:trPr>
          <w:trHeight w:val="1206"/>
        </w:trPr>
        <w:tc>
          <w:tcPr>
            <w:tcW w:w="1658" w:type="dxa"/>
          </w:tcPr>
          <w:p w14:paraId="1F32D883" w14:textId="77777777" w:rsidR="0082789D" w:rsidRPr="00867A37" w:rsidRDefault="0082789D" w:rsidP="006F0880">
            <w:pPr>
              <w:rPr>
                <w:rFonts w:ascii="Arial" w:hAnsi="Arial"/>
                <w:b/>
                <w:sz w:val="18"/>
                <w:szCs w:val="18"/>
              </w:rPr>
            </w:pPr>
            <w:r w:rsidRPr="00867A37">
              <w:rPr>
                <w:rFonts w:ascii="Arial" w:hAnsi="Arial"/>
                <w:b/>
                <w:sz w:val="18"/>
                <w:szCs w:val="18"/>
              </w:rPr>
              <w:t>§3-103(a)(1)(</w:t>
            </w:r>
            <w:proofErr w:type="spellStart"/>
            <w:r w:rsidRPr="00867A37">
              <w:rPr>
                <w:rFonts w:ascii="Arial" w:hAnsi="Arial"/>
                <w:b/>
                <w:sz w:val="18"/>
                <w:szCs w:val="18"/>
              </w:rPr>
              <w:t>i</w:t>
            </w:r>
            <w:proofErr w:type="spellEnd"/>
            <w:r w:rsidRPr="00867A37">
              <w:rPr>
                <w:rFonts w:ascii="Arial" w:hAnsi="Arial"/>
                <w:b/>
                <w:sz w:val="18"/>
                <w:szCs w:val="18"/>
              </w:rPr>
              <w:t>)</w:t>
            </w:r>
          </w:p>
        </w:tc>
        <w:tc>
          <w:tcPr>
            <w:tcW w:w="2737" w:type="dxa"/>
          </w:tcPr>
          <w:p w14:paraId="7CA8C9FD" w14:textId="77777777" w:rsidR="0082789D" w:rsidRPr="00867A37" w:rsidRDefault="0082789D" w:rsidP="006F0880">
            <w:pPr>
              <w:rPr>
                <w:rFonts w:ascii="Arial" w:hAnsi="Arial" w:cs="Arial"/>
                <w:b/>
                <w:sz w:val="18"/>
                <w:szCs w:val="18"/>
              </w:rPr>
            </w:pPr>
            <w:r w:rsidRPr="00867A37">
              <w:rPr>
                <w:rFonts w:ascii="Arial" w:hAnsi="Arial"/>
                <w:b/>
                <w:sz w:val="18"/>
                <w:szCs w:val="18"/>
              </w:rPr>
              <w:t xml:space="preserve">Administrative Function: Discuss Board Norms and Bylaws   </w:t>
            </w:r>
          </w:p>
        </w:tc>
        <w:tc>
          <w:tcPr>
            <w:tcW w:w="4481" w:type="dxa"/>
          </w:tcPr>
          <w:p w14:paraId="7259FC26" w14:textId="77777777" w:rsidR="0082789D" w:rsidRPr="00867A37" w:rsidRDefault="0082789D" w:rsidP="006F0880">
            <w:pPr>
              <w:rPr>
                <w:rFonts w:ascii="Arial" w:hAnsi="Arial" w:cs="Arial"/>
                <w:b/>
                <w:sz w:val="18"/>
                <w:szCs w:val="18"/>
              </w:rPr>
            </w:pPr>
            <w:r w:rsidRPr="00867A37">
              <w:rPr>
                <w:rFonts w:ascii="Arial" w:hAnsi="Arial"/>
                <w:b/>
                <w:sz w:val="18"/>
                <w:szCs w:val="18"/>
              </w:rPr>
              <w:t>Substance of discussion is considered administrative function outside the scope of the Open Meetings Act; the public body is recessing an open session to carry out an administrative function in a meeting that is not open to the public pursuant to § 3-104.</w:t>
            </w:r>
          </w:p>
        </w:tc>
      </w:tr>
    </w:tbl>
    <w:p w14:paraId="6778B31D" w14:textId="77777777" w:rsidR="009126E1" w:rsidRDefault="009126E1" w:rsidP="00672E65">
      <w:pPr>
        <w:rPr>
          <w:rFonts w:ascii="Arial" w:hAnsi="Arial" w:cs="Arial"/>
        </w:rPr>
      </w:pPr>
    </w:p>
    <w:p w14:paraId="40E50181" w14:textId="77777777" w:rsidR="009126E1" w:rsidRDefault="009126E1" w:rsidP="00672E65">
      <w:pPr>
        <w:rPr>
          <w:rFonts w:ascii="Arial" w:hAnsi="Arial" w:cs="Arial"/>
        </w:rPr>
      </w:pPr>
    </w:p>
    <w:p w14:paraId="04BF0334" w14:textId="77777777" w:rsidR="00867A37" w:rsidRDefault="002943D1" w:rsidP="00672E65">
      <w:pPr>
        <w:rPr>
          <w:rFonts w:ascii="Arial" w:hAnsi="Arial" w:cs="Arial"/>
        </w:rPr>
      </w:pPr>
      <w:r>
        <w:rPr>
          <w:rFonts w:ascii="Arial" w:hAnsi="Arial" w:cs="Arial"/>
        </w:rPr>
        <w:t>Ms. Mullauer made the motion</w:t>
      </w:r>
      <w:r w:rsidR="00CD6406">
        <w:rPr>
          <w:rFonts w:ascii="Arial" w:hAnsi="Arial" w:cs="Arial"/>
        </w:rPr>
        <w:t xml:space="preserve"> to close the Open Session.  Dr. Lorraine Costella seconded the motion.  A </w:t>
      </w:r>
    </w:p>
    <w:p w14:paraId="7970DD4F" w14:textId="3A8E78D9" w:rsidR="00867A37" w:rsidRDefault="00867A37" w:rsidP="00672E65">
      <w:pPr>
        <w:rPr>
          <w:rFonts w:ascii="Arial" w:hAnsi="Arial" w:cs="Arial"/>
        </w:rPr>
      </w:pPr>
      <w:proofErr w:type="gramStart"/>
      <w:r>
        <w:rPr>
          <w:rFonts w:ascii="Arial" w:hAnsi="Arial" w:cs="Arial"/>
        </w:rPr>
        <w:t>roll</w:t>
      </w:r>
      <w:proofErr w:type="gramEnd"/>
      <w:r>
        <w:rPr>
          <w:rFonts w:ascii="Arial" w:hAnsi="Arial" w:cs="Arial"/>
        </w:rPr>
        <w:t xml:space="preserve"> call vote was called and the motion passed unanimously.  The Open Session concluded at 2:06 pm.</w:t>
      </w:r>
    </w:p>
    <w:p w14:paraId="2F7578A2" w14:textId="77777777" w:rsidR="00867A37" w:rsidRDefault="00867A37" w:rsidP="00672E65">
      <w:pPr>
        <w:rPr>
          <w:rFonts w:ascii="Arial" w:hAnsi="Arial" w:cs="Arial"/>
        </w:rPr>
      </w:pPr>
    </w:p>
    <w:p w14:paraId="2E75F32E" w14:textId="39AE6249" w:rsidR="00A151E3" w:rsidRDefault="00481385" w:rsidP="00672E65">
      <w:pPr>
        <w:rPr>
          <w:rFonts w:ascii="Arial" w:hAnsi="Arial" w:cs="Arial"/>
        </w:rPr>
      </w:pPr>
      <w:r w:rsidRPr="0D88CCE2">
        <w:rPr>
          <w:rFonts w:ascii="Arial" w:hAnsi="Arial" w:cs="Arial"/>
        </w:rPr>
        <w:t xml:space="preserve">At 4:15 pm, Ms. Mullauer </w:t>
      </w:r>
      <w:r w:rsidR="00D121C7" w:rsidRPr="0D88CCE2">
        <w:rPr>
          <w:rFonts w:ascii="Arial" w:hAnsi="Arial" w:cs="Arial"/>
        </w:rPr>
        <w:t xml:space="preserve">made a motion to reopen the Closed Session. Mr. </w:t>
      </w:r>
      <w:r w:rsidR="006E78F7" w:rsidRPr="0D88CCE2">
        <w:rPr>
          <w:rFonts w:ascii="Arial" w:hAnsi="Arial" w:cs="Arial"/>
        </w:rPr>
        <w:t xml:space="preserve">Bob </w:t>
      </w:r>
      <w:r w:rsidR="00D121C7" w:rsidRPr="0D88CCE2">
        <w:rPr>
          <w:rFonts w:ascii="Arial" w:hAnsi="Arial" w:cs="Arial"/>
        </w:rPr>
        <w:t xml:space="preserve">Travers seconded the motion. A roll call vote was called and the motion passed unanimously. </w:t>
      </w:r>
    </w:p>
    <w:p w14:paraId="3834CA0C" w14:textId="77777777" w:rsidR="00A151E3" w:rsidRDefault="00A151E3" w:rsidP="00672E65">
      <w:pPr>
        <w:rPr>
          <w:rFonts w:ascii="Arial" w:hAnsi="Arial" w:cs="Arial"/>
        </w:rPr>
      </w:pPr>
    </w:p>
    <w:p w14:paraId="0FC433CD" w14:textId="42B1D1AC" w:rsidR="00481385" w:rsidRPr="00A151E3" w:rsidRDefault="00D121C7" w:rsidP="00672E65">
      <w:pPr>
        <w:rPr>
          <w:rFonts w:ascii="Arial" w:hAnsi="Arial" w:cs="Arial"/>
        </w:rPr>
      </w:pPr>
      <w:r w:rsidRPr="0D88CCE2">
        <w:rPr>
          <w:rFonts w:ascii="Arial" w:hAnsi="Arial" w:cs="Arial"/>
        </w:rPr>
        <w:t xml:space="preserve">Ms. Mullauer </w:t>
      </w:r>
      <w:r w:rsidR="006A6F59" w:rsidRPr="0D88CCE2">
        <w:rPr>
          <w:rFonts w:ascii="Arial" w:hAnsi="Arial" w:cs="Arial"/>
        </w:rPr>
        <w:t xml:space="preserve">asked that the Committee </w:t>
      </w:r>
      <w:r w:rsidR="00CB56AA">
        <w:rPr>
          <w:rFonts w:ascii="Arial" w:hAnsi="Arial" w:cs="Arial"/>
        </w:rPr>
        <w:t>C</w:t>
      </w:r>
      <w:r w:rsidR="006A6F59" w:rsidRPr="0D88CCE2">
        <w:rPr>
          <w:rFonts w:ascii="Arial" w:hAnsi="Arial" w:cs="Arial"/>
        </w:rPr>
        <w:t>hairs keep their reports to about ten minutes.</w:t>
      </w:r>
    </w:p>
    <w:p w14:paraId="5E16153F" w14:textId="77777777" w:rsidR="00481385" w:rsidRPr="00A151E3" w:rsidRDefault="00481385" w:rsidP="00672E65">
      <w:pPr>
        <w:rPr>
          <w:rFonts w:ascii="Arial" w:hAnsi="Arial" w:cs="Arial"/>
        </w:rPr>
      </w:pPr>
    </w:p>
    <w:p w14:paraId="2950C891" w14:textId="243C5AB8" w:rsidR="00977977" w:rsidRPr="00977977" w:rsidRDefault="001A6CB0" w:rsidP="00977977">
      <w:pPr>
        <w:rPr>
          <w:rFonts w:ascii="Arial" w:hAnsi="Arial" w:cs="Arial"/>
        </w:rPr>
      </w:pPr>
      <w:r w:rsidRPr="00A151E3">
        <w:rPr>
          <w:rFonts w:ascii="Arial" w:hAnsi="Arial" w:cs="Arial"/>
          <w:b/>
          <w:bCs/>
        </w:rPr>
        <w:t>APPROVAL OF DECEMBER 6, 2024, MINUTES</w:t>
      </w:r>
      <w:r w:rsidR="00C61CA9" w:rsidRPr="00A151E3">
        <w:rPr>
          <w:rFonts w:ascii="Arial" w:hAnsi="Arial" w:cs="Arial"/>
          <w:b/>
          <w:bCs/>
        </w:rPr>
        <w:t xml:space="preserve">: </w:t>
      </w:r>
      <w:r w:rsidR="00977977" w:rsidRPr="00977977">
        <w:rPr>
          <w:rFonts w:ascii="Arial" w:hAnsi="Arial" w:cs="Arial"/>
        </w:rPr>
        <w:t>Ms.</w:t>
      </w:r>
      <w:r w:rsidR="00977977">
        <w:rPr>
          <w:rFonts w:ascii="Arial" w:hAnsi="Arial" w:cs="Arial"/>
          <w:b/>
          <w:bCs/>
        </w:rPr>
        <w:t xml:space="preserve"> </w:t>
      </w:r>
      <w:r w:rsidR="00977977" w:rsidRPr="00977977">
        <w:rPr>
          <w:rFonts w:ascii="Arial" w:hAnsi="Arial" w:cs="Arial"/>
        </w:rPr>
        <w:t xml:space="preserve">Renee Winsky noted that the minutes and attachments were included in the meeting materials. </w:t>
      </w:r>
      <w:r w:rsidR="00977977">
        <w:rPr>
          <w:rFonts w:ascii="Arial" w:hAnsi="Arial" w:cs="Arial"/>
        </w:rPr>
        <w:t xml:space="preserve">Mr. </w:t>
      </w:r>
      <w:r w:rsidR="00977977" w:rsidRPr="00977977">
        <w:rPr>
          <w:rFonts w:ascii="Arial" w:hAnsi="Arial" w:cs="Arial"/>
        </w:rPr>
        <w:t xml:space="preserve">Mark Potter moved to approve them as presented, </w:t>
      </w:r>
      <w:r w:rsidR="00977977">
        <w:rPr>
          <w:rFonts w:ascii="Arial" w:hAnsi="Arial" w:cs="Arial"/>
        </w:rPr>
        <w:t xml:space="preserve">Mr. </w:t>
      </w:r>
      <w:r w:rsidR="00977977" w:rsidRPr="00977977">
        <w:rPr>
          <w:rFonts w:ascii="Arial" w:hAnsi="Arial" w:cs="Arial"/>
        </w:rPr>
        <w:t>Bob Travers seconded, and the board voted to approve the minutes.</w:t>
      </w:r>
    </w:p>
    <w:p w14:paraId="5B5441CD" w14:textId="77777777" w:rsidR="006A6F59" w:rsidRPr="00A151E3" w:rsidRDefault="006A6F59" w:rsidP="00672E65">
      <w:pPr>
        <w:rPr>
          <w:rFonts w:ascii="Arial" w:hAnsi="Arial" w:cs="Arial"/>
        </w:rPr>
      </w:pPr>
    </w:p>
    <w:p w14:paraId="635E1772" w14:textId="77777777" w:rsidR="00867A37" w:rsidRDefault="006A6F59" w:rsidP="00977977">
      <w:pPr>
        <w:rPr>
          <w:rFonts w:ascii="Arial" w:hAnsi="Arial" w:cs="Arial"/>
        </w:rPr>
      </w:pPr>
      <w:r w:rsidRPr="576B3704">
        <w:rPr>
          <w:rFonts w:ascii="Arial" w:hAnsi="Arial" w:cs="Arial"/>
          <w:b/>
          <w:bCs/>
        </w:rPr>
        <w:t xml:space="preserve">CHAIR’S REPORT:  </w:t>
      </w:r>
      <w:r w:rsidR="00977977" w:rsidRPr="576B3704">
        <w:rPr>
          <w:rFonts w:ascii="Arial" w:hAnsi="Arial" w:cs="Arial"/>
        </w:rPr>
        <w:t>Ms.</w:t>
      </w:r>
      <w:r w:rsidR="00977977" w:rsidRPr="576B3704">
        <w:rPr>
          <w:rFonts w:ascii="Arial" w:hAnsi="Arial" w:cs="Arial"/>
          <w:b/>
          <w:bCs/>
        </w:rPr>
        <w:t xml:space="preserve"> </w:t>
      </w:r>
      <w:r w:rsidR="00977977" w:rsidRPr="576B3704">
        <w:rPr>
          <w:rFonts w:ascii="Arial" w:hAnsi="Arial" w:cs="Arial"/>
        </w:rPr>
        <w:t xml:space="preserve">Mullauer welcomed Rabbi Lauren Tuchman to the Board and announced an upcoming motion to approve Ms. Mary Rose Cook’s nomination. She noted that Ms. Cook’s approval would fill all seats, but two vacancies will open July 1 when she and Dr. Grasmick step down.   </w:t>
      </w:r>
    </w:p>
    <w:p w14:paraId="1D2D9730" w14:textId="06BEDE2D" w:rsidR="00977977" w:rsidRDefault="00977977" w:rsidP="00977977">
      <w:pPr>
        <w:rPr>
          <w:rFonts w:ascii="Arial" w:hAnsi="Arial" w:cs="Arial"/>
        </w:rPr>
      </w:pPr>
      <w:r w:rsidRPr="576B3704">
        <w:rPr>
          <w:rFonts w:ascii="Arial" w:hAnsi="Arial" w:cs="Arial"/>
        </w:rPr>
        <w:lastRenderedPageBreak/>
        <w:t>She commented that Ms. Jill Eidelman, retired MSB Speech Therapist, is a potential candidate for one of those seats.</w:t>
      </w:r>
    </w:p>
    <w:p w14:paraId="67330B8A" w14:textId="77777777" w:rsidR="00977977" w:rsidRPr="00977977" w:rsidRDefault="00977977" w:rsidP="00977977">
      <w:pPr>
        <w:rPr>
          <w:rFonts w:ascii="Arial" w:hAnsi="Arial" w:cs="Arial"/>
        </w:rPr>
      </w:pPr>
    </w:p>
    <w:p w14:paraId="51955128" w14:textId="77777777" w:rsidR="00977977" w:rsidRDefault="00977977" w:rsidP="00977977">
      <w:pPr>
        <w:rPr>
          <w:rFonts w:ascii="Arial" w:hAnsi="Arial" w:cs="Arial"/>
        </w:rPr>
      </w:pPr>
      <w:r w:rsidRPr="00977977">
        <w:rPr>
          <w:rFonts w:ascii="Arial" w:hAnsi="Arial" w:cs="Arial"/>
        </w:rPr>
        <w:t xml:space="preserve">She confirmed that Governor appointees </w:t>
      </w:r>
      <w:r>
        <w:rPr>
          <w:rFonts w:ascii="Arial" w:hAnsi="Arial" w:cs="Arial"/>
        </w:rPr>
        <w:t xml:space="preserve">Mr. </w:t>
      </w:r>
      <w:r w:rsidRPr="00977977">
        <w:rPr>
          <w:rFonts w:ascii="Arial" w:hAnsi="Arial" w:cs="Arial"/>
        </w:rPr>
        <w:t xml:space="preserve">Ray Brown, </w:t>
      </w:r>
      <w:r>
        <w:rPr>
          <w:rFonts w:ascii="Arial" w:hAnsi="Arial" w:cs="Arial"/>
        </w:rPr>
        <w:t xml:space="preserve">Ms. </w:t>
      </w:r>
      <w:r w:rsidRPr="00977977">
        <w:rPr>
          <w:rFonts w:ascii="Arial" w:hAnsi="Arial" w:cs="Arial"/>
        </w:rPr>
        <w:t xml:space="preserve">Kati Penney, and </w:t>
      </w:r>
      <w:r>
        <w:rPr>
          <w:rFonts w:ascii="Arial" w:hAnsi="Arial" w:cs="Arial"/>
        </w:rPr>
        <w:t xml:space="preserve">Mr. </w:t>
      </w:r>
      <w:r w:rsidRPr="00977977">
        <w:rPr>
          <w:rFonts w:ascii="Arial" w:hAnsi="Arial" w:cs="Arial"/>
        </w:rPr>
        <w:t xml:space="preserve">Lou Smith were approved and thanked them. Senator Guzzone and Delegate Smith will continue as appointees. </w:t>
      </w:r>
    </w:p>
    <w:p w14:paraId="7AD013DB" w14:textId="77777777" w:rsidR="00977977" w:rsidRDefault="00977977" w:rsidP="00977977">
      <w:pPr>
        <w:rPr>
          <w:rFonts w:ascii="Arial" w:hAnsi="Arial" w:cs="Arial"/>
        </w:rPr>
      </w:pPr>
    </w:p>
    <w:p w14:paraId="790DCB60" w14:textId="6DA85BC1" w:rsidR="00977977" w:rsidRPr="00977977" w:rsidRDefault="00977977" w:rsidP="00977977">
      <w:pPr>
        <w:rPr>
          <w:rFonts w:ascii="Arial" w:hAnsi="Arial" w:cs="Arial"/>
        </w:rPr>
      </w:pPr>
      <w:r>
        <w:rPr>
          <w:rFonts w:ascii="Arial" w:hAnsi="Arial" w:cs="Arial"/>
        </w:rPr>
        <w:t xml:space="preserve">Ms. Mullauer </w:t>
      </w:r>
      <w:r w:rsidRPr="00977977">
        <w:rPr>
          <w:rFonts w:ascii="Arial" w:hAnsi="Arial" w:cs="Arial"/>
        </w:rPr>
        <w:t xml:space="preserve">then deferred the IT modernization </w:t>
      </w:r>
      <w:r>
        <w:rPr>
          <w:rFonts w:ascii="Arial" w:hAnsi="Arial" w:cs="Arial"/>
        </w:rPr>
        <w:t xml:space="preserve">project </w:t>
      </w:r>
      <w:r w:rsidRPr="00977977">
        <w:rPr>
          <w:rFonts w:ascii="Arial" w:hAnsi="Arial" w:cs="Arial"/>
        </w:rPr>
        <w:t xml:space="preserve">update to </w:t>
      </w:r>
      <w:r>
        <w:rPr>
          <w:rFonts w:ascii="Arial" w:hAnsi="Arial" w:cs="Arial"/>
        </w:rPr>
        <w:t xml:space="preserve">Mr. </w:t>
      </w:r>
      <w:r w:rsidRPr="00977977">
        <w:rPr>
          <w:rFonts w:ascii="Arial" w:hAnsi="Arial" w:cs="Arial"/>
        </w:rPr>
        <w:t>Rob Hair.</w:t>
      </w:r>
    </w:p>
    <w:p w14:paraId="6051663B" w14:textId="214011E5" w:rsidR="002E2BD4" w:rsidRDefault="002E2BD4" w:rsidP="00977977">
      <w:pPr>
        <w:rPr>
          <w:rFonts w:ascii="Arial" w:hAnsi="Arial" w:cs="Arial"/>
          <w:b/>
          <w:bCs/>
        </w:rPr>
      </w:pPr>
    </w:p>
    <w:p w14:paraId="2FE74801" w14:textId="7C8DE74D" w:rsidR="00977977" w:rsidRDefault="001A6CB0" w:rsidP="00977977">
      <w:pPr>
        <w:rPr>
          <w:rFonts w:ascii="Arial" w:hAnsi="Arial" w:cs="Arial"/>
        </w:rPr>
      </w:pPr>
      <w:r w:rsidRPr="00A151E3">
        <w:rPr>
          <w:rFonts w:ascii="Arial" w:hAnsi="Arial" w:cs="Arial"/>
          <w:b/>
          <w:bCs/>
        </w:rPr>
        <w:t>IT MODERNIZATION PROJECT</w:t>
      </w:r>
      <w:r>
        <w:rPr>
          <w:rFonts w:ascii="Arial" w:hAnsi="Arial" w:cs="Arial"/>
          <w:b/>
          <w:bCs/>
        </w:rPr>
        <w:t xml:space="preserve"> UPDATE</w:t>
      </w:r>
      <w:r w:rsidR="00977977">
        <w:rPr>
          <w:rFonts w:ascii="Arial" w:hAnsi="Arial" w:cs="Arial"/>
          <w:b/>
          <w:bCs/>
        </w:rPr>
        <w:t xml:space="preserve">: </w:t>
      </w:r>
      <w:r w:rsidR="00977977" w:rsidRPr="00977977">
        <w:rPr>
          <w:rFonts w:ascii="Arial" w:hAnsi="Arial" w:cs="Arial"/>
        </w:rPr>
        <w:t>Mr.</w:t>
      </w:r>
      <w:r w:rsidR="00977977">
        <w:rPr>
          <w:rFonts w:ascii="Arial" w:hAnsi="Arial" w:cs="Arial"/>
          <w:b/>
          <w:bCs/>
        </w:rPr>
        <w:t xml:space="preserve"> </w:t>
      </w:r>
      <w:r w:rsidR="00977977" w:rsidRPr="00977977">
        <w:rPr>
          <w:rFonts w:ascii="Arial" w:hAnsi="Arial" w:cs="Arial"/>
        </w:rPr>
        <w:t xml:space="preserve">Hair presented the decision </w:t>
      </w:r>
      <w:r>
        <w:rPr>
          <w:rFonts w:ascii="Arial" w:hAnsi="Arial" w:cs="Arial"/>
        </w:rPr>
        <w:t xml:space="preserve">process </w:t>
      </w:r>
      <w:r w:rsidR="00977977" w:rsidRPr="00977977">
        <w:rPr>
          <w:rFonts w:ascii="Arial" w:hAnsi="Arial" w:cs="Arial"/>
        </w:rPr>
        <w:t>to purchase Infinite Campus as the new Student Information System, replacing the outdated Rediker system, which lacks functionality, accessibility, and support.</w:t>
      </w:r>
    </w:p>
    <w:p w14:paraId="7472AB5A" w14:textId="77777777" w:rsidR="00D952B7" w:rsidRPr="00977977" w:rsidRDefault="00D952B7" w:rsidP="00977977">
      <w:pPr>
        <w:rPr>
          <w:rFonts w:ascii="Arial" w:hAnsi="Arial" w:cs="Arial"/>
        </w:rPr>
      </w:pPr>
    </w:p>
    <w:p w14:paraId="71D50154" w14:textId="6009157B" w:rsidR="00977977" w:rsidRDefault="00977977" w:rsidP="00977977">
      <w:pPr>
        <w:rPr>
          <w:rFonts w:ascii="Arial" w:hAnsi="Arial" w:cs="Arial"/>
        </w:rPr>
      </w:pPr>
      <w:r w:rsidRPr="576B3704">
        <w:rPr>
          <w:rFonts w:ascii="Arial" w:hAnsi="Arial" w:cs="Arial"/>
        </w:rPr>
        <w:t xml:space="preserve">After reviewing PowerSchool and Infinite Campus—both recommended by other schools for the blind—MSB chose Infinite Campus based on </w:t>
      </w:r>
      <w:r w:rsidR="7E66C6EE" w:rsidRPr="576B3704">
        <w:rPr>
          <w:rFonts w:ascii="Arial" w:hAnsi="Arial" w:cs="Arial"/>
        </w:rPr>
        <w:t xml:space="preserve">various </w:t>
      </w:r>
      <w:r w:rsidRPr="576B3704">
        <w:rPr>
          <w:rFonts w:ascii="Arial" w:hAnsi="Arial" w:cs="Arial"/>
        </w:rPr>
        <w:t>department feedback.</w:t>
      </w:r>
      <w:r w:rsidR="00D952B7" w:rsidRPr="576B3704">
        <w:rPr>
          <w:rFonts w:ascii="Arial" w:hAnsi="Arial" w:cs="Arial"/>
        </w:rPr>
        <w:t xml:space="preserve"> </w:t>
      </w:r>
      <w:r w:rsidRPr="576B3704">
        <w:rPr>
          <w:rFonts w:ascii="Arial" w:hAnsi="Arial" w:cs="Arial"/>
        </w:rPr>
        <w:t>Key modules include Campus Learning, Online Registration, and Messenger. Admissions will transition from Google Docs to the new system. The project starts in March, with administrative functions going live in June and instructional in August. Rediker access will remain until August 2026.</w:t>
      </w:r>
    </w:p>
    <w:p w14:paraId="7B4E84D5" w14:textId="77777777" w:rsidR="00D952B7" w:rsidRPr="00977977" w:rsidRDefault="00D952B7" w:rsidP="00977977">
      <w:pPr>
        <w:rPr>
          <w:rFonts w:ascii="Arial" w:hAnsi="Arial" w:cs="Arial"/>
        </w:rPr>
      </w:pPr>
    </w:p>
    <w:p w14:paraId="13A0D8F9" w14:textId="03E282FC" w:rsidR="00977977" w:rsidRPr="00977977" w:rsidRDefault="00D952B7" w:rsidP="00977977">
      <w:pPr>
        <w:rPr>
          <w:rFonts w:ascii="Arial" w:hAnsi="Arial" w:cs="Arial"/>
        </w:rPr>
      </w:pPr>
      <w:r w:rsidRPr="576B3704">
        <w:rPr>
          <w:rFonts w:ascii="Arial" w:hAnsi="Arial" w:cs="Arial"/>
        </w:rPr>
        <w:t xml:space="preserve">Ms. </w:t>
      </w:r>
      <w:r w:rsidR="00977977" w:rsidRPr="576B3704">
        <w:rPr>
          <w:rFonts w:ascii="Arial" w:hAnsi="Arial" w:cs="Arial"/>
        </w:rPr>
        <w:t xml:space="preserve">Mullauer noted the $78,204 cost is within the pre-approved $1.7M IT </w:t>
      </w:r>
      <w:r w:rsidRPr="576B3704">
        <w:rPr>
          <w:rFonts w:ascii="Arial" w:hAnsi="Arial" w:cs="Arial"/>
        </w:rPr>
        <w:t xml:space="preserve">project </w:t>
      </w:r>
      <w:r w:rsidR="00977977" w:rsidRPr="576B3704">
        <w:rPr>
          <w:rFonts w:ascii="Arial" w:hAnsi="Arial" w:cs="Arial"/>
        </w:rPr>
        <w:t>budget, with no motion required. Annual costs will be $16,240</w:t>
      </w:r>
      <w:r w:rsidR="20F9EA77" w:rsidRPr="576B3704">
        <w:rPr>
          <w:rFonts w:ascii="Arial" w:hAnsi="Arial" w:cs="Arial"/>
        </w:rPr>
        <w:t xml:space="preserve"> starting in 2026</w:t>
      </w:r>
      <w:r w:rsidR="00977977" w:rsidRPr="576B3704">
        <w:rPr>
          <w:rFonts w:ascii="Arial" w:hAnsi="Arial" w:cs="Arial"/>
        </w:rPr>
        <w:t>.</w:t>
      </w:r>
    </w:p>
    <w:p w14:paraId="3E8A7EF5" w14:textId="1CB079D6" w:rsidR="002E2BD4" w:rsidRPr="00A151E3" w:rsidRDefault="002E2BD4" w:rsidP="00977977">
      <w:pPr>
        <w:rPr>
          <w:rFonts w:ascii="Arial" w:hAnsi="Arial" w:cs="Arial"/>
        </w:rPr>
      </w:pPr>
    </w:p>
    <w:p w14:paraId="6DC839D9" w14:textId="2F97B84B" w:rsidR="00D952B7" w:rsidRDefault="001A6CB0" w:rsidP="00D952B7">
      <w:pPr>
        <w:rPr>
          <w:rFonts w:ascii="Arial" w:hAnsi="Arial" w:cs="Arial"/>
        </w:rPr>
      </w:pPr>
      <w:proofErr w:type="gramStart"/>
      <w:r w:rsidRPr="00A151E3">
        <w:rPr>
          <w:rFonts w:ascii="Arial" w:hAnsi="Arial" w:cs="Arial"/>
          <w:b/>
          <w:bCs/>
        </w:rPr>
        <w:t>SUPERINTENDENT’S</w:t>
      </w:r>
      <w:proofErr w:type="gramEnd"/>
      <w:r w:rsidRPr="00A151E3">
        <w:rPr>
          <w:rFonts w:ascii="Arial" w:hAnsi="Arial" w:cs="Arial"/>
          <w:b/>
          <w:bCs/>
        </w:rPr>
        <w:t xml:space="preserve"> REPORT</w:t>
      </w:r>
      <w:r w:rsidR="00C61CA9" w:rsidRPr="00A151E3">
        <w:rPr>
          <w:rFonts w:ascii="Arial" w:hAnsi="Arial" w:cs="Arial"/>
          <w:b/>
          <w:bCs/>
        </w:rPr>
        <w:t xml:space="preserve">: </w:t>
      </w:r>
      <w:r w:rsidR="00D952B7" w:rsidRPr="00D952B7">
        <w:rPr>
          <w:rFonts w:ascii="Arial" w:hAnsi="Arial" w:cs="Arial"/>
        </w:rPr>
        <w:t>Mr.</w:t>
      </w:r>
      <w:r w:rsidR="00D952B7">
        <w:rPr>
          <w:rFonts w:ascii="Arial" w:hAnsi="Arial" w:cs="Arial"/>
          <w:b/>
          <w:bCs/>
        </w:rPr>
        <w:t xml:space="preserve"> </w:t>
      </w:r>
      <w:r w:rsidR="00D952B7" w:rsidRPr="00D952B7">
        <w:rPr>
          <w:rFonts w:ascii="Arial" w:hAnsi="Arial" w:cs="Arial"/>
        </w:rPr>
        <w:t>Hair shared photos of students living in the new Bledsoe Cottages, which opened in January.</w:t>
      </w:r>
    </w:p>
    <w:p w14:paraId="7D72480E" w14:textId="77777777" w:rsidR="001A6CB0" w:rsidRPr="00D952B7" w:rsidRDefault="001A6CB0" w:rsidP="00D952B7">
      <w:pPr>
        <w:rPr>
          <w:rFonts w:ascii="Arial" w:hAnsi="Arial" w:cs="Arial"/>
        </w:rPr>
      </w:pPr>
    </w:p>
    <w:p w14:paraId="35602AFA" w14:textId="49C250F8" w:rsidR="00D952B7" w:rsidRDefault="00D952B7" w:rsidP="00D952B7">
      <w:pPr>
        <w:rPr>
          <w:rFonts w:ascii="Arial" w:hAnsi="Arial" w:cs="Arial"/>
        </w:rPr>
      </w:pPr>
      <w:r w:rsidRPr="576B3704">
        <w:rPr>
          <w:rFonts w:ascii="Arial" w:hAnsi="Arial" w:cs="Arial"/>
        </w:rPr>
        <w:t xml:space="preserve">He invited the </w:t>
      </w:r>
      <w:r w:rsidR="31402775" w:rsidRPr="576B3704">
        <w:rPr>
          <w:rFonts w:ascii="Arial" w:hAnsi="Arial" w:cs="Arial"/>
        </w:rPr>
        <w:t>members</w:t>
      </w:r>
      <w:r w:rsidRPr="576B3704">
        <w:rPr>
          <w:rFonts w:ascii="Arial" w:hAnsi="Arial" w:cs="Arial"/>
        </w:rPr>
        <w:t xml:space="preserve"> to MSB’s </w:t>
      </w:r>
      <w:r w:rsidRPr="576B3704">
        <w:rPr>
          <w:rFonts w:ascii="Arial" w:hAnsi="Arial" w:cs="Arial"/>
          <w:i/>
          <w:iCs/>
        </w:rPr>
        <w:t>Wizard of Oz</w:t>
      </w:r>
      <w:r w:rsidRPr="576B3704">
        <w:rPr>
          <w:rFonts w:ascii="Arial" w:hAnsi="Arial" w:cs="Arial"/>
        </w:rPr>
        <w:t xml:space="preserve"> Spring concert on April 3 at 1 pm, with a livestream link to follow.</w:t>
      </w:r>
    </w:p>
    <w:p w14:paraId="65796A19" w14:textId="77777777" w:rsidR="00D952B7" w:rsidRPr="00D952B7" w:rsidRDefault="00D952B7" w:rsidP="00D952B7">
      <w:pPr>
        <w:rPr>
          <w:rFonts w:ascii="Arial" w:hAnsi="Arial" w:cs="Arial"/>
        </w:rPr>
      </w:pPr>
    </w:p>
    <w:p w14:paraId="455D7716" w14:textId="77777777" w:rsidR="00D952B7" w:rsidRPr="00D952B7" w:rsidRDefault="00D952B7" w:rsidP="00D952B7">
      <w:pPr>
        <w:rPr>
          <w:rFonts w:ascii="Arial" w:hAnsi="Arial" w:cs="Arial"/>
        </w:rPr>
      </w:pPr>
      <w:r w:rsidRPr="00D952B7">
        <w:rPr>
          <w:rFonts w:ascii="Arial" w:hAnsi="Arial" w:cs="Arial"/>
        </w:rPr>
        <w:t>He also reported that 137 guests attended Parent Visitation Day on March 27, including 20 parents at the transition workshop for grades 8–12.</w:t>
      </w:r>
    </w:p>
    <w:p w14:paraId="28F3C8E2" w14:textId="2DAE5EA9" w:rsidR="00F765EA" w:rsidRPr="00A151E3" w:rsidRDefault="00F765EA" w:rsidP="00D952B7">
      <w:pPr>
        <w:rPr>
          <w:rFonts w:ascii="Arial" w:hAnsi="Arial" w:cs="Arial"/>
        </w:rPr>
      </w:pPr>
    </w:p>
    <w:p w14:paraId="650C1163" w14:textId="02D74AC5" w:rsidR="00D952B7" w:rsidRDefault="00914E9B" w:rsidP="00D952B7">
      <w:pPr>
        <w:rPr>
          <w:rFonts w:ascii="Arial" w:hAnsi="Arial" w:cs="Arial"/>
        </w:rPr>
      </w:pPr>
      <w:r w:rsidRPr="576B3704">
        <w:rPr>
          <w:rFonts w:ascii="Arial" w:hAnsi="Arial" w:cs="Arial"/>
          <w:b/>
          <w:bCs/>
        </w:rPr>
        <w:t>Athletic Facilities and Entrance Security Upgrade Project</w:t>
      </w:r>
      <w:r w:rsidR="00C61CA9" w:rsidRPr="576B3704">
        <w:rPr>
          <w:rFonts w:ascii="Arial" w:hAnsi="Arial" w:cs="Arial"/>
          <w:b/>
          <w:bCs/>
        </w:rPr>
        <w:t xml:space="preserve">: </w:t>
      </w:r>
      <w:r w:rsidR="00D952B7" w:rsidRPr="576B3704">
        <w:rPr>
          <w:rFonts w:ascii="Arial" w:hAnsi="Arial" w:cs="Arial"/>
        </w:rPr>
        <w:t>Mr. Hair announced that the state awarded MSB the full $62M requested through the Capital Improvement Program (CIP), with no matching funds required thanks to 2024 legislation</w:t>
      </w:r>
      <w:r w:rsidR="5450E83E" w:rsidRPr="576B3704">
        <w:rPr>
          <w:rFonts w:ascii="Arial" w:hAnsi="Arial" w:cs="Arial"/>
        </w:rPr>
        <w:t xml:space="preserve">.  The FY26 allocation is </w:t>
      </w:r>
      <w:r w:rsidR="00D952B7" w:rsidRPr="576B3704">
        <w:rPr>
          <w:rFonts w:ascii="Arial" w:hAnsi="Arial" w:cs="Arial"/>
        </w:rPr>
        <w:t>$10M.</w:t>
      </w:r>
    </w:p>
    <w:p w14:paraId="55227083" w14:textId="77777777" w:rsidR="00D952B7" w:rsidRPr="00D952B7" w:rsidRDefault="00D952B7" w:rsidP="00D952B7">
      <w:pPr>
        <w:rPr>
          <w:rFonts w:ascii="Arial" w:hAnsi="Arial" w:cs="Arial"/>
        </w:rPr>
      </w:pPr>
    </w:p>
    <w:p w14:paraId="1B03DFCE" w14:textId="77777777" w:rsidR="00D952B7" w:rsidRDefault="00D952B7" w:rsidP="00D952B7">
      <w:pPr>
        <w:rPr>
          <w:rFonts w:ascii="Arial" w:hAnsi="Arial" w:cs="Arial"/>
        </w:rPr>
      </w:pPr>
      <w:r w:rsidRPr="00D952B7">
        <w:rPr>
          <w:rFonts w:ascii="Arial" w:hAnsi="Arial" w:cs="Arial"/>
        </w:rPr>
        <w:t>A funding options package is in development for the Audit Committee and full Board. It will outline scenarios using money market reserves, tax-exempt financing, limited endowment use, and possibly phasing construction—starting with the pool and adding the gym later.</w:t>
      </w:r>
    </w:p>
    <w:p w14:paraId="560C1FAC" w14:textId="77777777" w:rsidR="00D952B7" w:rsidRPr="00D952B7" w:rsidRDefault="00D952B7" w:rsidP="00D952B7">
      <w:pPr>
        <w:rPr>
          <w:rFonts w:ascii="Arial" w:hAnsi="Arial" w:cs="Arial"/>
        </w:rPr>
      </w:pPr>
    </w:p>
    <w:p w14:paraId="7EAD9755" w14:textId="5EECF28C" w:rsidR="00D952B7" w:rsidRPr="00D952B7" w:rsidRDefault="00D952B7" w:rsidP="00D952B7">
      <w:pPr>
        <w:rPr>
          <w:rFonts w:ascii="Arial" w:hAnsi="Arial" w:cs="Arial"/>
        </w:rPr>
      </w:pPr>
      <w:r w:rsidRPr="576B3704">
        <w:rPr>
          <w:rFonts w:ascii="Arial" w:hAnsi="Arial" w:cs="Arial"/>
        </w:rPr>
        <w:t>Because of timing tied to the guaranteed maximum price (GMP), off-schedule committee and board meetings may be ne</w:t>
      </w:r>
      <w:r w:rsidR="104E8DAB" w:rsidRPr="576B3704">
        <w:rPr>
          <w:rFonts w:ascii="Arial" w:hAnsi="Arial" w:cs="Arial"/>
        </w:rPr>
        <w:t>cessary</w:t>
      </w:r>
      <w:r w:rsidRPr="576B3704">
        <w:rPr>
          <w:rFonts w:ascii="Arial" w:hAnsi="Arial" w:cs="Arial"/>
        </w:rPr>
        <w:t xml:space="preserve"> for a final decision on moving forward with the project.</w:t>
      </w:r>
    </w:p>
    <w:p w14:paraId="02868E83" w14:textId="77777777" w:rsidR="00B44D64" w:rsidRPr="00A151E3" w:rsidRDefault="00B44D64" w:rsidP="00672E65">
      <w:pPr>
        <w:rPr>
          <w:rFonts w:ascii="Arial" w:hAnsi="Arial" w:cs="Arial"/>
        </w:rPr>
      </w:pPr>
    </w:p>
    <w:p w14:paraId="4C760BB5" w14:textId="0CCEB584" w:rsidR="00D952B7" w:rsidRDefault="00B44D64" w:rsidP="00D952B7">
      <w:pPr>
        <w:rPr>
          <w:rFonts w:ascii="Arial" w:hAnsi="Arial" w:cs="Arial"/>
        </w:rPr>
      </w:pPr>
      <w:r w:rsidRPr="00A151E3">
        <w:rPr>
          <w:rFonts w:ascii="Arial" w:hAnsi="Arial" w:cs="Arial"/>
          <w:b/>
          <w:bCs/>
        </w:rPr>
        <w:t>Legislative Advocacy</w:t>
      </w:r>
      <w:r w:rsidR="00C61CA9" w:rsidRPr="00A151E3">
        <w:rPr>
          <w:rFonts w:ascii="Arial" w:hAnsi="Arial" w:cs="Arial"/>
          <w:b/>
          <w:bCs/>
        </w:rPr>
        <w:t xml:space="preserve">: </w:t>
      </w:r>
      <w:r w:rsidR="00D952B7" w:rsidRPr="00D952B7">
        <w:rPr>
          <w:rFonts w:ascii="Arial" w:hAnsi="Arial" w:cs="Arial"/>
        </w:rPr>
        <w:t>Mr.</w:t>
      </w:r>
      <w:r w:rsidR="00D952B7">
        <w:rPr>
          <w:rFonts w:ascii="Arial" w:hAnsi="Arial" w:cs="Arial"/>
          <w:b/>
          <w:bCs/>
        </w:rPr>
        <w:t xml:space="preserve"> </w:t>
      </w:r>
      <w:r w:rsidR="00D952B7" w:rsidRPr="00D952B7">
        <w:rPr>
          <w:rFonts w:ascii="Arial" w:hAnsi="Arial" w:cs="Arial"/>
        </w:rPr>
        <w:t xml:space="preserve">Hair reported on </w:t>
      </w:r>
      <w:r w:rsidR="00D952B7">
        <w:rPr>
          <w:rFonts w:ascii="Arial" w:hAnsi="Arial" w:cs="Arial"/>
        </w:rPr>
        <w:t xml:space="preserve">his </w:t>
      </w:r>
      <w:r w:rsidR="00D952B7" w:rsidRPr="00D952B7">
        <w:rPr>
          <w:rFonts w:ascii="Arial" w:hAnsi="Arial" w:cs="Arial"/>
        </w:rPr>
        <w:t>ongoing budget advocacy efforts in Annapolis, where proposed legislation (SB 429/HB 504) would cut per-pupil Blueprint funding, threatening MSB’s long-term financial stability. Although $1M was added to MSB’s FY26 budget, the proposed cuts would significantly reduce funding in future years.</w:t>
      </w:r>
    </w:p>
    <w:p w14:paraId="7DBA1263" w14:textId="77777777" w:rsidR="00D952B7" w:rsidRPr="00D952B7" w:rsidRDefault="00D952B7" w:rsidP="00D952B7">
      <w:pPr>
        <w:rPr>
          <w:rFonts w:ascii="Arial" w:hAnsi="Arial" w:cs="Arial"/>
        </w:rPr>
      </w:pPr>
    </w:p>
    <w:p w14:paraId="67AC0840" w14:textId="77777777" w:rsidR="00D952B7" w:rsidRPr="00D952B7" w:rsidRDefault="00D952B7" w:rsidP="00D952B7">
      <w:pPr>
        <w:rPr>
          <w:rFonts w:ascii="Arial" w:hAnsi="Arial" w:cs="Arial"/>
        </w:rPr>
      </w:pPr>
      <w:r w:rsidRPr="00D952B7">
        <w:rPr>
          <w:rFonts w:ascii="Arial" w:hAnsi="Arial" w:cs="Arial"/>
        </w:rPr>
        <w:t>He shared charts showing projected revenue needs versus cumulative losses and outlined strategies to mitigate cuts, including:</w:t>
      </w:r>
    </w:p>
    <w:p w14:paraId="4DC575DC" w14:textId="66605F44" w:rsidR="00D952B7" w:rsidRPr="00D952B7" w:rsidRDefault="00D952B7" w:rsidP="00D952B7">
      <w:pPr>
        <w:numPr>
          <w:ilvl w:val="0"/>
          <w:numId w:val="18"/>
        </w:numPr>
        <w:rPr>
          <w:rFonts w:ascii="Arial" w:hAnsi="Arial" w:cs="Arial"/>
        </w:rPr>
      </w:pPr>
      <w:r w:rsidRPr="00D952B7">
        <w:rPr>
          <w:rFonts w:ascii="Arial" w:hAnsi="Arial" w:cs="Arial"/>
        </w:rPr>
        <w:lastRenderedPageBreak/>
        <w:t>Utilizing unspent funds from staff vacancies (projected at $1M this year)</w:t>
      </w:r>
      <w:r>
        <w:rPr>
          <w:rFonts w:ascii="Arial" w:hAnsi="Arial" w:cs="Arial"/>
        </w:rPr>
        <w:t>.</w:t>
      </w:r>
    </w:p>
    <w:p w14:paraId="2B47675E" w14:textId="1A33A4EC" w:rsidR="00D952B7" w:rsidRPr="00D952B7" w:rsidRDefault="00D952B7" w:rsidP="00D952B7">
      <w:pPr>
        <w:numPr>
          <w:ilvl w:val="0"/>
          <w:numId w:val="18"/>
        </w:numPr>
        <w:rPr>
          <w:rFonts w:ascii="Arial" w:hAnsi="Arial" w:cs="Arial"/>
        </w:rPr>
      </w:pPr>
      <w:r w:rsidRPr="00D952B7">
        <w:rPr>
          <w:rFonts w:ascii="Arial" w:hAnsi="Arial" w:cs="Arial"/>
        </w:rPr>
        <w:t>Considering Advancement or endowment funds for operations if needed</w:t>
      </w:r>
      <w:r>
        <w:rPr>
          <w:rFonts w:ascii="Arial" w:hAnsi="Arial" w:cs="Arial"/>
        </w:rPr>
        <w:t>.</w:t>
      </w:r>
    </w:p>
    <w:p w14:paraId="6D5550F2" w14:textId="796F2DF2" w:rsidR="00D952B7" w:rsidRDefault="00D952B7" w:rsidP="00D952B7">
      <w:pPr>
        <w:numPr>
          <w:ilvl w:val="0"/>
          <w:numId w:val="18"/>
        </w:numPr>
        <w:rPr>
          <w:rFonts w:ascii="Arial" w:hAnsi="Arial" w:cs="Arial"/>
        </w:rPr>
      </w:pPr>
      <w:r w:rsidRPr="00D952B7">
        <w:rPr>
          <w:rFonts w:ascii="Arial" w:hAnsi="Arial" w:cs="Arial"/>
        </w:rPr>
        <w:t>Maintaining flexibility by not reallocating vacancy savings during budgeting</w:t>
      </w:r>
      <w:r>
        <w:rPr>
          <w:rFonts w:ascii="Arial" w:hAnsi="Arial" w:cs="Arial"/>
        </w:rPr>
        <w:t xml:space="preserve"> process.</w:t>
      </w:r>
    </w:p>
    <w:p w14:paraId="4C8C6E78" w14:textId="77777777" w:rsidR="00D952B7" w:rsidRPr="00D952B7" w:rsidRDefault="00D952B7" w:rsidP="00D952B7">
      <w:pPr>
        <w:ind w:left="720"/>
        <w:rPr>
          <w:rFonts w:ascii="Arial" w:hAnsi="Arial" w:cs="Arial"/>
        </w:rPr>
      </w:pPr>
    </w:p>
    <w:p w14:paraId="7D0F3EE9" w14:textId="6036B0DB" w:rsidR="00D952B7" w:rsidRDefault="00D952B7" w:rsidP="00D952B7">
      <w:pPr>
        <w:rPr>
          <w:rFonts w:ascii="Arial" w:hAnsi="Arial" w:cs="Arial"/>
        </w:rPr>
      </w:pPr>
      <w:r w:rsidRPr="576B3704">
        <w:rPr>
          <w:rFonts w:ascii="Arial" w:hAnsi="Arial" w:cs="Arial"/>
        </w:rPr>
        <w:t>Mr. Jim Knell suggested investing $20M of endowment funds in fixed-income options like T-</w:t>
      </w:r>
      <w:r w:rsidR="2D28D6F0" w:rsidRPr="576B3704">
        <w:rPr>
          <w:rFonts w:ascii="Arial" w:hAnsi="Arial" w:cs="Arial"/>
        </w:rPr>
        <w:t>b</w:t>
      </w:r>
      <w:r w:rsidRPr="576B3704">
        <w:rPr>
          <w:rFonts w:ascii="Arial" w:hAnsi="Arial" w:cs="Arial"/>
        </w:rPr>
        <w:t xml:space="preserve">ills to generate interest income.  </w:t>
      </w:r>
    </w:p>
    <w:p w14:paraId="5971758F" w14:textId="77777777" w:rsidR="00D952B7" w:rsidRPr="00D952B7" w:rsidRDefault="00D952B7" w:rsidP="00D952B7">
      <w:pPr>
        <w:rPr>
          <w:rFonts w:ascii="Arial" w:hAnsi="Arial" w:cs="Arial"/>
        </w:rPr>
      </w:pPr>
    </w:p>
    <w:p w14:paraId="4CED592B" w14:textId="35FB40BC" w:rsidR="00D952B7" w:rsidRDefault="00D952B7" w:rsidP="00D952B7">
      <w:pPr>
        <w:rPr>
          <w:rFonts w:ascii="Arial" w:hAnsi="Arial" w:cs="Arial"/>
        </w:rPr>
      </w:pPr>
      <w:r>
        <w:rPr>
          <w:rFonts w:ascii="Arial" w:hAnsi="Arial" w:cs="Arial"/>
        </w:rPr>
        <w:t xml:space="preserve">Dr. </w:t>
      </w:r>
      <w:r w:rsidRPr="00D952B7">
        <w:rPr>
          <w:rFonts w:ascii="Arial" w:hAnsi="Arial" w:cs="Arial"/>
        </w:rPr>
        <w:t xml:space="preserve">Joanne Waeltermann requested updated figures on the cost of constructing only the pool. </w:t>
      </w:r>
      <w:r>
        <w:rPr>
          <w:rFonts w:ascii="Arial" w:hAnsi="Arial" w:cs="Arial"/>
        </w:rPr>
        <w:t>Mr. Hair</w:t>
      </w:r>
      <w:r w:rsidRPr="00D952B7">
        <w:rPr>
          <w:rFonts w:ascii="Arial" w:hAnsi="Arial" w:cs="Arial"/>
        </w:rPr>
        <w:t xml:space="preserve"> noted a phased plan exists and that updated numbers are in development, with earlier estimates showing a $3–4M increase in total cost by splitting the project.</w:t>
      </w:r>
    </w:p>
    <w:p w14:paraId="2E06D98C" w14:textId="77777777" w:rsidR="00D952B7" w:rsidRPr="00D952B7" w:rsidRDefault="00D952B7" w:rsidP="00D952B7">
      <w:pPr>
        <w:rPr>
          <w:rFonts w:ascii="Arial" w:hAnsi="Arial" w:cs="Arial"/>
        </w:rPr>
      </w:pPr>
    </w:p>
    <w:p w14:paraId="4882AF72" w14:textId="608B1D33" w:rsidR="00D952B7" w:rsidRPr="00D952B7" w:rsidRDefault="00D952B7" w:rsidP="00D952B7">
      <w:pPr>
        <w:rPr>
          <w:rFonts w:ascii="Arial" w:hAnsi="Arial" w:cs="Arial"/>
        </w:rPr>
      </w:pPr>
      <w:r>
        <w:rPr>
          <w:rFonts w:ascii="Arial" w:hAnsi="Arial" w:cs="Arial"/>
        </w:rPr>
        <w:t xml:space="preserve">Mr. </w:t>
      </w:r>
      <w:r w:rsidRPr="00D952B7">
        <w:rPr>
          <w:rFonts w:ascii="Arial" w:hAnsi="Arial" w:cs="Arial"/>
        </w:rPr>
        <w:t xml:space="preserve">Scott Wales </w:t>
      </w:r>
      <w:r>
        <w:rPr>
          <w:rFonts w:ascii="Arial" w:hAnsi="Arial" w:cs="Arial"/>
        </w:rPr>
        <w:t>suggested</w:t>
      </w:r>
      <w:r w:rsidRPr="00D952B7">
        <w:rPr>
          <w:rFonts w:ascii="Arial" w:hAnsi="Arial" w:cs="Arial"/>
        </w:rPr>
        <w:t xml:space="preserve"> mobilizing parents and alumni to contact legislators</w:t>
      </w:r>
      <w:r>
        <w:rPr>
          <w:rFonts w:ascii="Arial" w:hAnsi="Arial" w:cs="Arial"/>
        </w:rPr>
        <w:t xml:space="preserve"> regarding the </w:t>
      </w:r>
      <w:r w:rsidR="008A6F98">
        <w:rPr>
          <w:rFonts w:ascii="Arial" w:hAnsi="Arial" w:cs="Arial"/>
        </w:rPr>
        <w:t xml:space="preserve">potential </w:t>
      </w:r>
      <w:r>
        <w:rPr>
          <w:rFonts w:ascii="Arial" w:hAnsi="Arial" w:cs="Arial"/>
        </w:rPr>
        <w:t>funding cuts</w:t>
      </w:r>
      <w:r w:rsidRPr="00D952B7">
        <w:rPr>
          <w:rFonts w:ascii="Arial" w:hAnsi="Arial" w:cs="Arial"/>
        </w:rPr>
        <w:t xml:space="preserve">. </w:t>
      </w:r>
      <w:r>
        <w:rPr>
          <w:rFonts w:ascii="Arial" w:hAnsi="Arial" w:cs="Arial"/>
        </w:rPr>
        <w:t xml:space="preserve">Mr. Hair will speak with </w:t>
      </w:r>
      <w:r w:rsidRPr="00D952B7">
        <w:rPr>
          <w:rFonts w:ascii="Arial" w:hAnsi="Arial" w:cs="Arial"/>
        </w:rPr>
        <w:t xml:space="preserve">MSB’s legislative advocate, </w:t>
      </w:r>
      <w:r w:rsidR="008A6F98">
        <w:rPr>
          <w:rFonts w:ascii="Arial" w:hAnsi="Arial" w:cs="Arial"/>
        </w:rPr>
        <w:t xml:space="preserve">Mr. </w:t>
      </w:r>
      <w:r w:rsidRPr="00D952B7">
        <w:rPr>
          <w:rFonts w:ascii="Arial" w:hAnsi="Arial" w:cs="Arial"/>
        </w:rPr>
        <w:t>John Stierhoff.</w:t>
      </w:r>
    </w:p>
    <w:p w14:paraId="71C92276" w14:textId="589186AC" w:rsidR="00DF40FE" w:rsidRPr="00A151E3" w:rsidRDefault="00DF40FE" w:rsidP="00D952B7">
      <w:pPr>
        <w:rPr>
          <w:rFonts w:ascii="Arial" w:hAnsi="Arial" w:cs="Arial"/>
        </w:rPr>
      </w:pPr>
    </w:p>
    <w:p w14:paraId="172CCD64" w14:textId="77777777" w:rsidR="00DF40FE" w:rsidRPr="00A151E3" w:rsidRDefault="00DF40FE" w:rsidP="00AC1637">
      <w:pPr>
        <w:rPr>
          <w:rFonts w:ascii="Arial" w:hAnsi="Arial" w:cs="Arial"/>
        </w:rPr>
      </w:pPr>
    </w:p>
    <w:p w14:paraId="11AFEDB7" w14:textId="36F0C34E" w:rsidR="00DF40FE" w:rsidRDefault="00DF40FE" w:rsidP="00DF40FE">
      <w:pPr>
        <w:pStyle w:val="paragraph"/>
        <w:spacing w:before="0" w:beforeAutospacing="0" w:after="0" w:afterAutospacing="0"/>
        <w:jc w:val="center"/>
        <w:textAlignment w:val="baseline"/>
        <w:rPr>
          <w:rStyle w:val="normaltextrun"/>
          <w:rFonts w:ascii="Arial" w:hAnsi="Arial" w:cs="Arial"/>
          <w:sz w:val="22"/>
          <w:szCs w:val="22"/>
        </w:rPr>
      </w:pPr>
      <w:r w:rsidRPr="00A151E3">
        <w:rPr>
          <w:rStyle w:val="normaltextrun"/>
          <w:rFonts w:ascii="Arial" w:hAnsi="Arial" w:cs="Arial"/>
          <w:b/>
          <w:bCs/>
          <w:sz w:val="22"/>
          <w:szCs w:val="22"/>
        </w:rPr>
        <w:t xml:space="preserve">COMMITTEE REPORTS: </w:t>
      </w:r>
      <w:r w:rsidRPr="00A151E3">
        <w:rPr>
          <w:rStyle w:val="normaltextrun"/>
          <w:rFonts w:ascii="Arial" w:hAnsi="Arial" w:cs="Arial"/>
          <w:sz w:val="22"/>
          <w:szCs w:val="22"/>
        </w:rPr>
        <w:t>(see attached reports for further details)</w:t>
      </w:r>
    </w:p>
    <w:p w14:paraId="3D8DBF2E" w14:textId="77777777" w:rsidR="00977977" w:rsidRPr="00A151E3" w:rsidRDefault="00977977" w:rsidP="00DF40FE">
      <w:pPr>
        <w:pStyle w:val="paragraph"/>
        <w:spacing w:before="0" w:beforeAutospacing="0" w:after="0" w:afterAutospacing="0"/>
        <w:jc w:val="center"/>
        <w:textAlignment w:val="baseline"/>
        <w:rPr>
          <w:rStyle w:val="normaltextrun"/>
          <w:rFonts w:ascii="Arial" w:hAnsi="Arial" w:cs="Arial"/>
          <w:sz w:val="22"/>
          <w:szCs w:val="22"/>
        </w:rPr>
      </w:pPr>
    </w:p>
    <w:p w14:paraId="77AC1ACA" w14:textId="77777777" w:rsidR="00DF40FE" w:rsidRPr="00A151E3" w:rsidRDefault="00DF40FE" w:rsidP="00DF40FE">
      <w:pPr>
        <w:pStyle w:val="paragraph"/>
        <w:spacing w:before="0" w:beforeAutospacing="0" w:after="0" w:afterAutospacing="0"/>
        <w:jc w:val="center"/>
        <w:textAlignment w:val="baseline"/>
        <w:rPr>
          <w:rStyle w:val="normaltextrun"/>
          <w:rFonts w:ascii="Arial" w:hAnsi="Arial" w:cs="Arial"/>
          <w:sz w:val="22"/>
          <w:szCs w:val="22"/>
        </w:rPr>
      </w:pPr>
    </w:p>
    <w:p w14:paraId="310C4365" w14:textId="411D12D5" w:rsidR="008A6F98" w:rsidRDefault="00DF40FE" w:rsidP="576B3704">
      <w:pPr>
        <w:pStyle w:val="paragraph"/>
        <w:spacing w:before="0" w:beforeAutospacing="0" w:after="0" w:afterAutospacing="0"/>
        <w:textAlignment w:val="baseline"/>
        <w:rPr>
          <w:rFonts w:ascii="Arial" w:hAnsi="Arial" w:cs="Arial"/>
          <w:sz w:val="22"/>
          <w:szCs w:val="22"/>
        </w:rPr>
      </w:pPr>
      <w:r w:rsidRPr="576B3704">
        <w:rPr>
          <w:rStyle w:val="normaltextrun"/>
          <w:rFonts w:ascii="Arial" w:hAnsi="Arial" w:cs="Arial"/>
          <w:b/>
          <w:bCs/>
          <w:sz w:val="22"/>
          <w:szCs w:val="22"/>
        </w:rPr>
        <w:t>ADVANCEMENT</w:t>
      </w:r>
      <w:r w:rsidR="00C61CA9" w:rsidRPr="576B3704">
        <w:rPr>
          <w:rStyle w:val="normaltextrun"/>
          <w:rFonts w:ascii="Arial" w:hAnsi="Arial" w:cs="Arial"/>
          <w:b/>
          <w:bCs/>
          <w:sz w:val="22"/>
          <w:szCs w:val="22"/>
        </w:rPr>
        <w:t xml:space="preserve"> COMMITTEE: </w:t>
      </w:r>
      <w:r w:rsidR="008A6F98" w:rsidRPr="576B3704">
        <w:rPr>
          <w:rStyle w:val="normaltextrun"/>
          <w:rFonts w:ascii="Arial" w:hAnsi="Arial" w:cs="Arial"/>
          <w:sz w:val="22"/>
          <w:szCs w:val="22"/>
        </w:rPr>
        <w:t>Mr.</w:t>
      </w:r>
      <w:r w:rsidR="008A6F98" w:rsidRPr="576B3704">
        <w:rPr>
          <w:rFonts w:ascii="Arial" w:hAnsi="Arial" w:cs="Arial"/>
          <w:sz w:val="22"/>
          <w:szCs w:val="22"/>
        </w:rPr>
        <w:t xml:space="preserve"> Potter congratulated the Advancement team on the annual report and invited everyone to the </w:t>
      </w:r>
      <w:r w:rsidR="008A6F98" w:rsidRPr="576B3704">
        <w:rPr>
          <w:rFonts w:ascii="Arial" w:hAnsi="Arial" w:cs="Arial"/>
          <w:i/>
          <w:iCs/>
          <w:sz w:val="22"/>
          <w:szCs w:val="22"/>
        </w:rPr>
        <w:t>See Beyond Festival</w:t>
      </w:r>
      <w:r w:rsidR="008A6F98" w:rsidRPr="576B3704">
        <w:rPr>
          <w:rFonts w:ascii="Arial" w:hAnsi="Arial" w:cs="Arial"/>
          <w:sz w:val="22"/>
          <w:szCs w:val="22"/>
        </w:rPr>
        <w:t xml:space="preserve"> on April 26 from 11 am to 3 pm, encouraging them to bring guests. A social media kit was included in the meeting materials to help promote the event.</w:t>
      </w:r>
    </w:p>
    <w:p w14:paraId="0B6F3234" w14:textId="77777777" w:rsidR="00710813" w:rsidRPr="008A6F98" w:rsidRDefault="00710813" w:rsidP="008A6F98">
      <w:pPr>
        <w:pStyle w:val="paragraph"/>
        <w:spacing w:before="0" w:beforeAutospacing="0" w:after="0" w:afterAutospacing="0"/>
        <w:textAlignment w:val="baseline"/>
        <w:rPr>
          <w:rFonts w:ascii="Arial" w:hAnsi="Arial" w:cs="Arial"/>
          <w:sz w:val="22"/>
          <w:szCs w:val="22"/>
        </w:rPr>
      </w:pPr>
    </w:p>
    <w:p w14:paraId="3E824C30" w14:textId="53E1F0DE" w:rsidR="008A6F98" w:rsidRDefault="008A6F98" w:rsidP="576B3704">
      <w:pPr>
        <w:pStyle w:val="paragraph"/>
        <w:spacing w:before="0" w:beforeAutospacing="0" w:after="0" w:afterAutospacing="0"/>
        <w:textAlignment w:val="baseline"/>
        <w:rPr>
          <w:rFonts w:ascii="Arial" w:hAnsi="Arial" w:cs="Arial"/>
          <w:sz w:val="22"/>
          <w:szCs w:val="22"/>
        </w:rPr>
      </w:pPr>
      <w:r w:rsidRPr="576B3704">
        <w:rPr>
          <w:rFonts w:ascii="Arial" w:hAnsi="Arial" w:cs="Arial"/>
          <w:sz w:val="22"/>
          <w:szCs w:val="22"/>
        </w:rPr>
        <w:t xml:space="preserve">He reminded </w:t>
      </w:r>
      <w:r w:rsidR="670E1860" w:rsidRPr="576B3704">
        <w:rPr>
          <w:rFonts w:ascii="Arial" w:hAnsi="Arial" w:cs="Arial"/>
          <w:sz w:val="22"/>
          <w:szCs w:val="22"/>
        </w:rPr>
        <w:t>B</w:t>
      </w:r>
      <w:r w:rsidRPr="576B3704">
        <w:rPr>
          <w:rFonts w:ascii="Arial" w:hAnsi="Arial" w:cs="Arial"/>
          <w:sz w:val="22"/>
          <w:szCs w:val="22"/>
        </w:rPr>
        <w:t>oard members to aim for 100% donation participation, which is essential for securing foundation and grant support.</w:t>
      </w:r>
    </w:p>
    <w:p w14:paraId="47D624A8" w14:textId="77777777" w:rsidR="00710813" w:rsidRPr="008A6F98" w:rsidRDefault="00710813" w:rsidP="008A6F98">
      <w:pPr>
        <w:pStyle w:val="paragraph"/>
        <w:spacing w:before="0" w:beforeAutospacing="0" w:after="0" w:afterAutospacing="0"/>
        <w:textAlignment w:val="baseline"/>
        <w:rPr>
          <w:rFonts w:ascii="Arial" w:hAnsi="Arial" w:cs="Arial"/>
          <w:sz w:val="22"/>
          <w:szCs w:val="22"/>
        </w:rPr>
      </w:pPr>
    </w:p>
    <w:p w14:paraId="27B1A6C1" w14:textId="14B0832E" w:rsidR="008A6F98" w:rsidRPr="008A6F98" w:rsidRDefault="008A6F98" w:rsidP="008A6F98">
      <w:pPr>
        <w:pStyle w:val="paragraph"/>
        <w:spacing w:before="0" w:beforeAutospacing="0" w:after="0" w:afterAutospacing="0"/>
        <w:textAlignment w:val="baseline"/>
        <w:rPr>
          <w:rFonts w:ascii="Arial" w:hAnsi="Arial" w:cs="Arial"/>
          <w:sz w:val="22"/>
          <w:szCs w:val="22"/>
        </w:rPr>
      </w:pPr>
      <w:r w:rsidRPr="008A6F98">
        <w:rPr>
          <w:rFonts w:ascii="Arial" w:hAnsi="Arial" w:cs="Arial"/>
          <w:sz w:val="22"/>
          <w:szCs w:val="22"/>
        </w:rPr>
        <w:t xml:space="preserve">Due to time constraints, he asked members to review the Advancement </w:t>
      </w:r>
      <w:r w:rsidRPr="00710813">
        <w:rPr>
          <w:rFonts w:ascii="Arial" w:hAnsi="Arial" w:cs="Arial"/>
          <w:sz w:val="22"/>
          <w:szCs w:val="22"/>
        </w:rPr>
        <w:t xml:space="preserve">Committee </w:t>
      </w:r>
      <w:r w:rsidRPr="008A6F98">
        <w:rPr>
          <w:rFonts w:ascii="Arial" w:hAnsi="Arial" w:cs="Arial"/>
          <w:sz w:val="22"/>
          <w:szCs w:val="22"/>
        </w:rPr>
        <w:t xml:space="preserve">materials on their own and reach out to him or </w:t>
      </w:r>
      <w:r w:rsidRPr="00710813">
        <w:rPr>
          <w:rFonts w:ascii="Arial" w:hAnsi="Arial" w:cs="Arial"/>
          <w:sz w:val="22"/>
          <w:szCs w:val="22"/>
        </w:rPr>
        <w:t xml:space="preserve">Ms. </w:t>
      </w:r>
      <w:r w:rsidRPr="008A6F98">
        <w:rPr>
          <w:rFonts w:ascii="Arial" w:hAnsi="Arial" w:cs="Arial"/>
          <w:sz w:val="22"/>
          <w:szCs w:val="22"/>
        </w:rPr>
        <w:t>Marlo Jacobson</w:t>
      </w:r>
      <w:r w:rsidRPr="00710813">
        <w:rPr>
          <w:rFonts w:ascii="Arial" w:hAnsi="Arial" w:cs="Arial"/>
          <w:sz w:val="22"/>
          <w:szCs w:val="22"/>
        </w:rPr>
        <w:t xml:space="preserve">, MSB Advancement </w:t>
      </w:r>
      <w:r w:rsidR="00710813" w:rsidRPr="00710813">
        <w:rPr>
          <w:rFonts w:ascii="Arial" w:hAnsi="Arial" w:cs="Arial"/>
          <w:sz w:val="22"/>
          <w:szCs w:val="22"/>
        </w:rPr>
        <w:t>Director,</w:t>
      </w:r>
      <w:r w:rsidRPr="008A6F98">
        <w:rPr>
          <w:rFonts w:ascii="Arial" w:hAnsi="Arial" w:cs="Arial"/>
          <w:sz w:val="22"/>
          <w:szCs w:val="22"/>
        </w:rPr>
        <w:t xml:space="preserve"> with any questions.</w:t>
      </w:r>
    </w:p>
    <w:p w14:paraId="6E4189E2" w14:textId="77777777" w:rsidR="00505F69" w:rsidRPr="00A151E3" w:rsidRDefault="00505F69" w:rsidP="00AC1637">
      <w:pPr>
        <w:rPr>
          <w:rFonts w:ascii="Arial" w:hAnsi="Arial" w:cs="Arial"/>
        </w:rPr>
      </w:pPr>
    </w:p>
    <w:p w14:paraId="19432C6B" w14:textId="1F781606" w:rsidR="576B3704" w:rsidRDefault="576B3704" w:rsidP="576B3704">
      <w:pPr>
        <w:rPr>
          <w:rFonts w:ascii="Arial" w:hAnsi="Arial" w:cs="Arial"/>
          <w:b/>
          <w:bCs/>
        </w:rPr>
      </w:pPr>
    </w:p>
    <w:p w14:paraId="01154952" w14:textId="4B45C63D" w:rsidR="00505F69" w:rsidRPr="00A151E3" w:rsidRDefault="00505F69" w:rsidP="00AC1637">
      <w:pPr>
        <w:rPr>
          <w:rFonts w:ascii="Arial" w:hAnsi="Arial" w:cs="Arial"/>
        </w:rPr>
      </w:pPr>
      <w:r w:rsidRPr="00A151E3">
        <w:rPr>
          <w:rFonts w:ascii="Arial" w:hAnsi="Arial" w:cs="Arial"/>
          <w:b/>
          <w:bCs/>
        </w:rPr>
        <w:t>AUDIT</w:t>
      </w:r>
      <w:r w:rsidR="00C61CA9">
        <w:rPr>
          <w:rFonts w:ascii="Arial" w:hAnsi="Arial" w:cs="Arial"/>
          <w:b/>
          <w:bCs/>
        </w:rPr>
        <w:t xml:space="preserve"> COMMITTEE</w:t>
      </w:r>
      <w:r w:rsidR="00C61CA9" w:rsidRPr="00A151E3">
        <w:rPr>
          <w:rFonts w:ascii="Arial" w:hAnsi="Arial" w:cs="Arial"/>
          <w:b/>
          <w:bCs/>
        </w:rPr>
        <w:t xml:space="preserve">: </w:t>
      </w:r>
      <w:r w:rsidR="00C61CA9" w:rsidRPr="00C61CA9">
        <w:rPr>
          <w:rFonts w:ascii="Arial" w:hAnsi="Arial" w:cs="Arial"/>
        </w:rPr>
        <w:t>Ms</w:t>
      </w:r>
      <w:r w:rsidRPr="00C61CA9">
        <w:rPr>
          <w:rFonts w:ascii="Arial" w:hAnsi="Arial" w:cs="Arial"/>
        </w:rPr>
        <w:t>.</w:t>
      </w:r>
      <w:r w:rsidRPr="00A151E3">
        <w:rPr>
          <w:rFonts w:ascii="Arial" w:hAnsi="Arial" w:cs="Arial"/>
        </w:rPr>
        <w:t xml:space="preserve"> Kati Penney reported that the Committee met on March 12.  </w:t>
      </w:r>
    </w:p>
    <w:p w14:paraId="317F2EED" w14:textId="77777777" w:rsidR="00505F69" w:rsidRPr="00A151E3" w:rsidRDefault="00505F69" w:rsidP="00AC1637">
      <w:pPr>
        <w:rPr>
          <w:rFonts w:ascii="Arial" w:hAnsi="Arial" w:cs="Arial"/>
        </w:rPr>
      </w:pPr>
    </w:p>
    <w:p w14:paraId="2B5BF6AC" w14:textId="212221F6" w:rsidR="008A6F98" w:rsidRDefault="008A6F98" w:rsidP="008A6F98">
      <w:pPr>
        <w:rPr>
          <w:rFonts w:ascii="Arial" w:hAnsi="Arial" w:cs="Arial"/>
        </w:rPr>
      </w:pPr>
      <w:r>
        <w:rPr>
          <w:rFonts w:ascii="Arial" w:hAnsi="Arial" w:cs="Arial"/>
        </w:rPr>
        <w:t xml:space="preserve">Mr. </w:t>
      </w:r>
      <w:r w:rsidRPr="008A6F98">
        <w:rPr>
          <w:rFonts w:ascii="Arial" w:hAnsi="Arial" w:cs="Arial"/>
        </w:rPr>
        <w:t>Josh Slater</w:t>
      </w:r>
      <w:r>
        <w:rPr>
          <w:rFonts w:ascii="Arial" w:hAnsi="Arial" w:cs="Arial"/>
        </w:rPr>
        <w:t>,</w:t>
      </w:r>
      <w:r w:rsidRPr="008A6F98">
        <w:rPr>
          <w:rFonts w:ascii="Arial" w:hAnsi="Arial" w:cs="Arial"/>
        </w:rPr>
        <w:t xml:space="preserve"> from T. Rowe Price</w:t>
      </w:r>
      <w:r>
        <w:rPr>
          <w:rFonts w:ascii="Arial" w:hAnsi="Arial" w:cs="Arial"/>
        </w:rPr>
        <w:t>,</w:t>
      </w:r>
      <w:r w:rsidRPr="008A6F98">
        <w:rPr>
          <w:rFonts w:ascii="Arial" w:hAnsi="Arial" w:cs="Arial"/>
        </w:rPr>
        <w:t xml:space="preserve"> reported the endowment stood at $73.3M as of January 31, 2025, with $24.4M in the money market account.</w:t>
      </w:r>
    </w:p>
    <w:p w14:paraId="2D558207" w14:textId="77777777" w:rsidR="008A6F98" w:rsidRPr="008A6F98" w:rsidRDefault="008A6F98" w:rsidP="008A6F98">
      <w:pPr>
        <w:rPr>
          <w:rFonts w:ascii="Arial" w:hAnsi="Arial" w:cs="Arial"/>
        </w:rPr>
      </w:pPr>
    </w:p>
    <w:p w14:paraId="0212EDFE" w14:textId="78B504E3" w:rsidR="008A6F98" w:rsidRDefault="127D8EC6" w:rsidP="008A6F98">
      <w:pPr>
        <w:rPr>
          <w:rFonts w:ascii="Arial" w:hAnsi="Arial" w:cs="Arial"/>
        </w:rPr>
      </w:pPr>
      <w:r w:rsidRPr="576B3704">
        <w:rPr>
          <w:rFonts w:ascii="Arial" w:hAnsi="Arial" w:cs="Arial"/>
        </w:rPr>
        <w:t xml:space="preserve">Ms. Fran Beecy, from </w:t>
      </w:r>
      <w:r w:rsidR="008A6F98" w:rsidRPr="576B3704">
        <w:rPr>
          <w:rFonts w:ascii="Arial" w:hAnsi="Arial" w:cs="Arial"/>
        </w:rPr>
        <w:t>Goldman Sachs</w:t>
      </w:r>
      <w:r w:rsidR="024D04A0" w:rsidRPr="576B3704">
        <w:rPr>
          <w:rFonts w:ascii="Arial" w:hAnsi="Arial" w:cs="Arial"/>
        </w:rPr>
        <w:t>,</w:t>
      </w:r>
      <w:r w:rsidR="008A6F98" w:rsidRPr="576B3704">
        <w:rPr>
          <w:rFonts w:ascii="Arial" w:hAnsi="Arial" w:cs="Arial"/>
        </w:rPr>
        <w:t xml:space="preserve"> presented </w:t>
      </w:r>
      <w:r w:rsidR="0015047C">
        <w:rPr>
          <w:rFonts w:ascii="Arial" w:hAnsi="Arial" w:cs="Arial"/>
        </w:rPr>
        <w:t>the</w:t>
      </w:r>
      <w:r w:rsidR="008A6F98" w:rsidRPr="576B3704">
        <w:rPr>
          <w:rFonts w:ascii="Arial" w:hAnsi="Arial" w:cs="Arial"/>
        </w:rPr>
        <w:t xml:space="preserve"> </w:t>
      </w:r>
      <w:proofErr w:type="gramStart"/>
      <w:r w:rsidR="008A6F98" w:rsidRPr="576B3704">
        <w:rPr>
          <w:rFonts w:ascii="Arial" w:hAnsi="Arial" w:cs="Arial"/>
        </w:rPr>
        <w:t>403(b) plan</w:t>
      </w:r>
      <w:proofErr w:type="gramEnd"/>
      <w:r w:rsidR="008A6F98" w:rsidRPr="576B3704">
        <w:rPr>
          <w:rFonts w:ascii="Arial" w:hAnsi="Arial" w:cs="Arial"/>
        </w:rPr>
        <w:t xml:space="preserve"> update, showing $35.1M in assets at year-end. Secure 2.0 provisions, the Committee Charter, and the investment policy</w:t>
      </w:r>
      <w:r w:rsidR="00465183" w:rsidRPr="576B3704">
        <w:rPr>
          <w:rFonts w:ascii="Arial" w:hAnsi="Arial" w:cs="Arial"/>
        </w:rPr>
        <w:t xml:space="preserve"> were discussed</w:t>
      </w:r>
      <w:r w:rsidR="008A6F98" w:rsidRPr="576B3704">
        <w:rPr>
          <w:rFonts w:ascii="Arial" w:hAnsi="Arial" w:cs="Arial"/>
        </w:rPr>
        <w:t>. No funds were added to the Watch List.</w:t>
      </w:r>
    </w:p>
    <w:p w14:paraId="36DEFBF9" w14:textId="77777777" w:rsidR="008A6F98" w:rsidRPr="008A6F98" w:rsidRDefault="008A6F98" w:rsidP="008A6F98">
      <w:pPr>
        <w:rPr>
          <w:rFonts w:ascii="Arial" w:hAnsi="Arial" w:cs="Arial"/>
        </w:rPr>
      </w:pPr>
    </w:p>
    <w:p w14:paraId="2B40E405" w14:textId="25D6889E" w:rsidR="008A6F98" w:rsidRDefault="008A6F98" w:rsidP="008A6F98">
      <w:pPr>
        <w:rPr>
          <w:rFonts w:ascii="Arial" w:hAnsi="Arial" w:cs="Arial"/>
        </w:rPr>
      </w:pPr>
      <w:r>
        <w:rPr>
          <w:rFonts w:ascii="Arial" w:hAnsi="Arial" w:cs="Arial"/>
        </w:rPr>
        <w:t xml:space="preserve">Ms. April Tucker </w:t>
      </w:r>
      <w:r w:rsidRPr="008A6F98">
        <w:rPr>
          <w:rFonts w:ascii="Arial" w:hAnsi="Arial" w:cs="Arial"/>
        </w:rPr>
        <w:t xml:space="preserve">reported a decrease in turnover. </w:t>
      </w:r>
      <w:r>
        <w:rPr>
          <w:rFonts w:ascii="Arial" w:hAnsi="Arial" w:cs="Arial"/>
        </w:rPr>
        <w:t xml:space="preserve">Ms. </w:t>
      </w:r>
      <w:r w:rsidRPr="008A6F98">
        <w:rPr>
          <w:rFonts w:ascii="Arial" w:hAnsi="Arial" w:cs="Arial"/>
        </w:rPr>
        <w:t xml:space="preserve">Kibian Vazquez shared that MSB </w:t>
      </w:r>
      <w:r w:rsidR="00CD6406" w:rsidRPr="008A6F98">
        <w:rPr>
          <w:rFonts w:ascii="Arial" w:hAnsi="Arial" w:cs="Arial"/>
        </w:rPr>
        <w:t>exceeds</w:t>
      </w:r>
      <w:r w:rsidRPr="008A6F98">
        <w:rPr>
          <w:rFonts w:ascii="Arial" w:hAnsi="Arial" w:cs="Arial"/>
        </w:rPr>
        <w:t xml:space="preserve"> budget and projects a year-end surplus.</w:t>
      </w:r>
    </w:p>
    <w:p w14:paraId="6C5D3F1B" w14:textId="77777777" w:rsidR="008A6F98" w:rsidRPr="008A6F98" w:rsidRDefault="008A6F98" w:rsidP="008A6F98">
      <w:pPr>
        <w:rPr>
          <w:rFonts w:ascii="Arial" w:hAnsi="Arial" w:cs="Arial"/>
        </w:rPr>
      </w:pPr>
    </w:p>
    <w:p w14:paraId="288879A9" w14:textId="77777777" w:rsidR="00710813" w:rsidRDefault="008A6F98" w:rsidP="008A6F98">
      <w:pPr>
        <w:rPr>
          <w:rFonts w:ascii="Arial" w:hAnsi="Arial" w:cs="Arial"/>
        </w:rPr>
      </w:pPr>
      <w:r>
        <w:rPr>
          <w:rFonts w:ascii="Arial" w:hAnsi="Arial" w:cs="Arial"/>
        </w:rPr>
        <w:t xml:space="preserve">Ms. </w:t>
      </w:r>
      <w:r w:rsidRPr="008A6F98">
        <w:rPr>
          <w:rFonts w:ascii="Arial" w:hAnsi="Arial" w:cs="Arial"/>
        </w:rPr>
        <w:t xml:space="preserve">Penney noted a new idle cash policy and a $6.8M transfer from the operating account in March. Funds will be moved back in April as needed for expenses. </w:t>
      </w:r>
    </w:p>
    <w:p w14:paraId="7A699425" w14:textId="77777777" w:rsidR="00710813" w:rsidRDefault="00710813" w:rsidP="008A6F98">
      <w:pPr>
        <w:rPr>
          <w:rFonts w:ascii="Arial" w:hAnsi="Arial" w:cs="Arial"/>
        </w:rPr>
      </w:pPr>
    </w:p>
    <w:p w14:paraId="737856E0" w14:textId="25E96BBC" w:rsidR="008A6F98" w:rsidRPr="008A6F98" w:rsidRDefault="008A6F98" w:rsidP="008A6F98">
      <w:pPr>
        <w:rPr>
          <w:rFonts w:ascii="Arial" w:hAnsi="Arial" w:cs="Arial"/>
        </w:rPr>
      </w:pPr>
      <w:r w:rsidRPr="008A6F98">
        <w:rPr>
          <w:rFonts w:ascii="Arial" w:hAnsi="Arial" w:cs="Arial"/>
        </w:rPr>
        <w:t xml:space="preserve">The Committee is expected to meet soon to review cash flow options for the athletic </w:t>
      </w:r>
      <w:r w:rsidR="00710813">
        <w:rPr>
          <w:rFonts w:ascii="Arial" w:hAnsi="Arial" w:cs="Arial"/>
        </w:rPr>
        <w:t xml:space="preserve">facilities </w:t>
      </w:r>
      <w:r w:rsidRPr="008A6F98">
        <w:rPr>
          <w:rFonts w:ascii="Arial" w:hAnsi="Arial" w:cs="Arial"/>
        </w:rPr>
        <w:t xml:space="preserve">and </w:t>
      </w:r>
      <w:r w:rsidR="00710813">
        <w:rPr>
          <w:rFonts w:ascii="Arial" w:hAnsi="Arial" w:cs="Arial"/>
        </w:rPr>
        <w:t xml:space="preserve">entrance </w:t>
      </w:r>
      <w:r w:rsidRPr="008A6F98">
        <w:rPr>
          <w:rFonts w:ascii="Arial" w:hAnsi="Arial" w:cs="Arial"/>
        </w:rPr>
        <w:t>security projects.</w:t>
      </w:r>
    </w:p>
    <w:p w14:paraId="64B0C147" w14:textId="77777777" w:rsidR="00234FA2" w:rsidRDefault="00234FA2" w:rsidP="00AC1637">
      <w:pPr>
        <w:rPr>
          <w:rFonts w:ascii="Arial" w:hAnsi="Arial" w:cs="Arial"/>
        </w:rPr>
      </w:pPr>
    </w:p>
    <w:p w14:paraId="48305D39" w14:textId="77777777" w:rsidR="003F2145" w:rsidRPr="00A151E3" w:rsidRDefault="003F2145" w:rsidP="00AC1637">
      <w:pPr>
        <w:rPr>
          <w:rFonts w:ascii="Arial" w:hAnsi="Arial" w:cs="Arial"/>
        </w:rPr>
      </w:pPr>
    </w:p>
    <w:p w14:paraId="7FD2B8BB" w14:textId="7A87EABA" w:rsidR="00234FA2" w:rsidRPr="00A151E3" w:rsidRDefault="00234FA2" w:rsidP="00AC1637">
      <w:pPr>
        <w:rPr>
          <w:rFonts w:ascii="Arial" w:hAnsi="Arial" w:cs="Arial"/>
        </w:rPr>
      </w:pPr>
      <w:r w:rsidRPr="00A151E3">
        <w:rPr>
          <w:rFonts w:ascii="Arial" w:hAnsi="Arial" w:cs="Arial"/>
          <w:b/>
          <w:bCs/>
        </w:rPr>
        <w:lastRenderedPageBreak/>
        <w:t>HUMAN RESOURCES</w:t>
      </w:r>
      <w:r w:rsidR="00D77892">
        <w:rPr>
          <w:rFonts w:ascii="Arial" w:hAnsi="Arial" w:cs="Arial"/>
          <w:b/>
          <w:bCs/>
        </w:rPr>
        <w:t xml:space="preserve"> COMMITTEE</w:t>
      </w:r>
      <w:r w:rsidR="00D77892" w:rsidRPr="00A151E3">
        <w:rPr>
          <w:rFonts w:ascii="Arial" w:hAnsi="Arial" w:cs="Arial"/>
          <w:b/>
          <w:bCs/>
        </w:rPr>
        <w:t xml:space="preserve">: </w:t>
      </w:r>
      <w:r w:rsidR="00D77892" w:rsidRPr="00D77892">
        <w:rPr>
          <w:rFonts w:ascii="Arial" w:hAnsi="Arial" w:cs="Arial"/>
        </w:rPr>
        <w:t>Ms</w:t>
      </w:r>
      <w:r w:rsidRPr="00D77892">
        <w:rPr>
          <w:rFonts w:ascii="Arial" w:hAnsi="Arial" w:cs="Arial"/>
        </w:rPr>
        <w:t>.</w:t>
      </w:r>
      <w:r w:rsidRPr="00A151E3">
        <w:rPr>
          <w:rFonts w:ascii="Arial" w:hAnsi="Arial" w:cs="Arial"/>
        </w:rPr>
        <w:t xml:space="preserve"> Robin Zimelman reported that the Committee met on March 6 and referred the members to the minutes of that meeting.</w:t>
      </w:r>
    </w:p>
    <w:p w14:paraId="2B7E9F23" w14:textId="77777777" w:rsidR="00234FA2" w:rsidRPr="00A151E3" w:rsidRDefault="00234FA2" w:rsidP="00AC1637">
      <w:pPr>
        <w:rPr>
          <w:rFonts w:ascii="Arial" w:hAnsi="Arial" w:cs="Arial"/>
        </w:rPr>
      </w:pPr>
    </w:p>
    <w:p w14:paraId="631867FF" w14:textId="3243EEA4" w:rsidR="00234FA2" w:rsidRPr="00A151E3" w:rsidRDefault="00234FA2" w:rsidP="00AC1637">
      <w:pPr>
        <w:rPr>
          <w:rFonts w:ascii="Arial" w:hAnsi="Arial" w:cs="Arial"/>
        </w:rPr>
      </w:pPr>
      <w:r w:rsidRPr="00A151E3">
        <w:rPr>
          <w:rFonts w:ascii="Arial" w:hAnsi="Arial" w:cs="Arial"/>
        </w:rPr>
        <w:t xml:space="preserve">She </w:t>
      </w:r>
      <w:r w:rsidR="001A6CB0">
        <w:rPr>
          <w:rFonts w:ascii="Arial" w:hAnsi="Arial" w:cs="Arial"/>
        </w:rPr>
        <w:t xml:space="preserve">presented the motion to elect Ms. Mary Rose Cook to the Board, effective March 28, 2025. Mr. Potter </w:t>
      </w:r>
      <w:r w:rsidR="00CD6406">
        <w:rPr>
          <w:rFonts w:ascii="Arial" w:hAnsi="Arial" w:cs="Arial"/>
        </w:rPr>
        <w:t>seconded,</w:t>
      </w:r>
      <w:r w:rsidR="001A6CB0">
        <w:rPr>
          <w:rFonts w:ascii="Arial" w:hAnsi="Arial" w:cs="Arial"/>
        </w:rPr>
        <w:t xml:space="preserve"> and the board approved the nomination.  </w:t>
      </w:r>
      <w:r w:rsidRPr="00A151E3">
        <w:rPr>
          <w:rFonts w:ascii="Arial" w:hAnsi="Arial" w:cs="Arial"/>
        </w:rPr>
        <w:t xml:space="preserve"> </w:t>
      </w:r>
    </w:p>
    <w:p w14:paraId="288E8C34" w14:textId="77777777" w:rsidR="00234FA2" w:rsidRPr="00A151E3" w:rsidRDefault="00234FA2" w:rsidP="00AC1637">
      <w:pPr>
        <w:rPr>
          <w:rFonts w:ascii="Arial" w:hAnsi="Arial" w:cs="Arial"/>
        </w:rPr>
      </w:pPr>
    </w:p>
    <w:p w14:paraId="19C5F015" w14:textId="57C3BD0B" w:rsidR="00234FA2" w:rsidRPr="00A151E3" w:rsidRDefault="00234FA2" w:rsidP="00AC1637">
      <w:pPr>
        <w:rPr>
          <w:rFonts w:ascii="Arial" w:hAnsi="Arial" w:cs="Arial"/>
        </w:rPr>
      </w:pPr>
      <w:r w:rsidRPr="576B3704">
        <w:rPr>
          <w:rFonts w:ascii="Arial" w:hAnsi="Arial" w:cs="Arial"/>
        </w:rPr>
        <w:t xml:space="preserve">Ms. Mullauer </w:t>
      </w:r>
      <w:r w:rsidR="001A6CB0" w:rsidRPr="576B3704">
        <w:rPr>
          <w:rFonts w:ascii="Arial" w:hAnsi="Arial" w:cs="Arial"/>
        </w:rPr>
        <w:t>noted</w:t>
      </w:r>
      <w:r w:rsidRPr="576B3704">
        <w:rPr>
          <w:rFonts w:ascii="Arial" w:hAnsi="Arial" w:cs="Arial"/>
        </w:rPr>
        <w:t xml:space="preserve"> that there is now a full complement of </w:t>
      </w:r>
      <w:r w:rsidR="03647528" w:rsidRPr="576B3704">
        <w:rPr>
          <w:rFonts w:ascii="Arial" w:hAnsi="Arial" w:cs="Arial"/>
        </w:rPr>
        <w:t>B</w:t>
      </w:r>
      <w:r w:rsidRPr="576B3704">
        <w:rPr>
          <w:rFonts w:ascii="Arial" w:hAnsi="Arial" w:cs="Arial"/>
        </w:rPr>
        <w:t>oard members</w:t>
      </w:r>
      <w:r w:rsidR="00361860" w:rsidRPr="576B3704">
        <w:rPr>
          <w:rFonts w:ascii="Arial" w:hAnsi="Arial" w:cs="Arial"/>
        </w:rPr>
        <w:t xml:space="preserve"> and</w:t>
      </w:r>
      <w:r w:rsidRPr="576B3704">
        <w:rPr>
          <w:rFonts w:ascii="Arial" w:hAnsi="Arial" w:cs="Arial"/>
        </w:rPr>
        <w:t xml:space="preserve"> remarked that there will be two vacancies in July when she and Dr. Grasmick leave the board.  Ms. Zimelman commented that there is a potential candidate, Ms. Jill Eidelman, who is a retired MSB Speech Therapist</w:t>
      </w:r>
      <w:r w:rsidR="00361860" w:rsidRPr="576B3704">
        <w:rPr>
          <w:rFonts w:ascii="Arial" w:hAnsi="Arial" w:cs="Arial"/>
        </w:rPr>
        <w:t>.</w:t>
      </w:r>
    </w:p>
    <w:p w14:paraId="6DFE947C" w14:textId="77777777" w:rsidR="00361860" w:rsidRPr="00A151E3" w:rsidRDefault="00361860" w:rsidP="00AC1637">
      <w:pPr>
        <w:rPr>
          <w:rFonts w:ascii="Arial" w:hAnsi="Arial" w:cs="Arial"/>
        </w:rPr>
      </w:pPr>
    </w:p>
    <w:p w14:paraId="622FB9DB" w14:textId="5FE025F0" w:rsidR="00361860" w:rsidRPr="00A151E3" w:rsidRDefault="00361860" w:rsidP="00AC1637">
      <w:pPr>
        <w:rPr>
          <w:rFonts w:ascii="Arial" w:hAnsi="Arial" w:cs="Arial"/>
        </w:rPr>
      </w:pPr>
      <w:r w:rsidRPr="00A151E3">
        <w:rPr>
          <w:rFonts w:ascii="Arial" w:hAnsi="Arial" w:cs="Arial"/>
        </w:rPr>
        <w:t xml:space="preserve">Ms. Zimelman reported that at the time of the meeting there was </w:t>
      </w:r>
      <w:proofErr w:type="gramStart"/>
      <w:r w:rsidRPr="00A151E3">
        <w:rPr>
          <w:rFonts w:ascii="Arial" w:hAnsi="Arial" w:cs="Arial"/>
        </w:rPr>
        <w:t>one</w:t>
      </w:r>
      <w:proofErr w:type="gramEnd"/>
      <w:r w:rsidRPr="00A151E3">
        <w:rPr>
          <w:rFonts w:ascii="Arial" w:hAnsi="Arial" w:cs="Arial"/>
        </w:rPr>
        <w:t xml:space="preserve"> teacher vacancy.  She commented that Ms. Tucker and HR staff have done a terrific job in recruitment and initiating university partnerships to </w:t>
      </w:r>
      <w:r w:rsidR="00BC4F05" w:rsidRPr="00A151E3">
        <w:rPr>
          <w:rFonts w:ascii="Arial" w:hAnsi="Arial" w:cs="Arial"/>
        </w:rPr>
        <w:t>either create</w:t>
      </w:r>
      <w:r w:rsidRPr="00A151E3">
        <w:rPr>
          <w:rFonts w:ascii="Arial" w:hAnsi="Arial" w:cs="Arial"/>
        </w:rPr>
        <w:t xml:space="preserve"> internship opportunities or possibly collaborate with local universities to </w:t>
      </w:r>
      <w:r w:rsidR="00BC4F05">
        <w:rPr>
          <w:rFonts w:ascii="Arial" w:hAnsi="Arial" w:cs="Arial"/>
        </w:rPr>
        <w:t>develop</w:t>
      </w:r>
      <w:r w:rsidRPr="00A151E3">
        <w:rPr>
          <w:rFonts w:ascii="Arial" w:hAnsi="Arial" w:cs="Arial"/>
        </w:rPr>
        <w:t xml:space="preserve"> TVI (teacher of visually impaired) programs.</w:t>
      </w:r>
    </w:p>
    <w:p w14:paraId="274DCCBB" w14:textId="77777777" w:rsidR="00361860" w:rsidRPr="00A151E3" w:rsidRDefault="00361860" w:rsidP="00AC1637">
      <w:pPr>
        <w:rPr>
          <w:rFonts w:ascii="Arial" w:hAnsi="Arial" w:cs="Arial"/>
        </w:rPr>
      </w:pPr>
    </w:p>
    <w:p w14:paraId="0805A12B" w14:textId="072A1D44" w:rsidR="00361860" w:rsidRPr="00A151E3" w:rsidRDefault="001A6CB0" w:rsidP="00AC1637">
      <w:pPr>
        <w:rPr>
          <w:rFonts w:ascii="Arial" w:hAnsi="Arial" w:cs="Arial"/>
        </w:rPr>
      </w:pPr>
      <w:r>
        <w:rPr>
          <w:rFonts w:ascii="Arial" w:hAnsi="Arial" w:cs="Arial"/>
        </w:rPr>
        <w:t>T</w:t>
      </w:r>
      <w:r w:rsidR="00361860" w:rsidRPr="00A151E3">
        <w:rPr>
          <w:rFonts w:ascii="Arial" w:hAnsi="Arial" w:cs="Arial"/>
        </w:rPr>
        <w:t xml:space="preserve">here are two </w:t>
      </w:r>
      <w:r>
        <w:rPr>
          <w:rFonts w:ascii="Arial" w:hAnsi="Arial" w:cs="Arial"/>
        </w:rPr>
        <w:t xml:space="preserve">pending </w:t>
      </w:r>
      <w:r w:rsidR="00361860" w:rsidRPr="00A151E3">
        <w:rPr>
          <w:rFonts w:ascii="Arial" w:hAnsi="Arial" w:cs="Arial"/>
        </w:rPr>
        <w:t>EEOC complaints.</w:t>
      </w:r>
    </w:p>
    <w:p w14:paraId="50F92971" w14:textId="77777777" w:rsidR="00361860" w:rsidRPr="00A151E3" w:rsidRDefault="00361860" w:rsidP="00AC1637">
      <w:pPr>
        <w:rPr>
          <w:rFonts w:ascii="Arial" w:hAnsi="Arial" w:cs="Arial"/>
        </w:rPr>
      </w:pPr>
    </w:p>
    <w:p w14:paraId="013D36FC" w14:textId="55DC5B02" w:rsidR="00361860" w:rsidRPr="00A151E3" w:rsidRDefault="00361860" w:rsidP="00AC1637">
      <w:pPr>
        <w:rPr>
          <w:rFonts w:ascii="Arial" w:hAnsi="Arial" w:cs="Arial"/>
        </w:rPr>
      </w:pPr>
      <w:r w:rsidRPr="00A151E3">
        <w:rPr>
          <w:rFonts w:ascii="Arial" w:hAnsi="Arial" w:cs="Arial"/>
        </w:rPr>
        <w:t>Three polic</w:t>
      </w:r>
      <w:r w:rsidR="00BC4F05">
        <w:rPr>
          <w:rFonts w:ascii="Arial" w:hAnsi="Arial" w:cs="Arial"/>
        </w:rPr>
        <w:t>i</w:t>
      </w:r>
      <w:r w:rsidRPr="00A151E3">
        <w:rPr>
          <w:rFonts w:ascii="Arial" w:hAnsi="Arial" w:cs="Arial"/>
        </w:rPr>
        <w:t xml:space="preserve">es were </w:t>
      </w:r>
      <w:r w:rsidR="00BC4F05" w:rsidRPr="00A151E3">
        <w:rPr>
          <w:rFonts w:ascii="Arial" w:hAnsi="Arial" w:cs="Arial"/>
        </w:rPr>
        <w:t>reviewed:</w:t>
      </w:r>
      <w:r w:rsidRPr="00A151E3">
        <w:rPr>
          <w:rFonts w:ascii="Arial" w:hAnsi="Arial" w:cs="Arial"/>
        </w:rPr>
        <w:t xml:space="preserve"> Personal Mobile Device Policy, Remote Work Policy and Major Emergencies and Weather Closure policy.</w:t>
      </w:r>
    </w:p>
    <w:p w14:paraId="24C9F91F" w14:textId="77777777" w:rsidR="00361860" w:rsidRPr="00A151E3" w:rsidRDefault="00361860" w:rsidP="00AC1637">
      <w:pPr>
        <w:rPr>
          <w:rFonts w:ascii="Arial" w:hAnsi="Arial" w:cs="Arial"/>
        </w:rPr>
      </w:pPr>
    </w:p>
    <w:p w14:paraId="4CD81BD6" w14:textId="54F8D2D6" w:rsidR="00361860" w:rsidRPr="00A151E3" w:rsidRDefault="00361860" w:rsidP="00AC1637">
      <w:pPr>
        <w:rPr>
          <w:rFonts w:ascii="Arial" w:hAnsi="Arial" w:cs="Arial"/>
        </w:rPr>
      </w:pPr>
      <w:r w:rsidRPr="0D88CCE2">
        <w:rPr>
          <w:rFonts w:ascii="Arial" w:hAnsi="Arial" w:cs="Arial"/>
        </w:rPr>
        <w:t xml:space="preserve">Ms. Zimelman reported there was </w:t>
      </w:r>
      <w:r w:rsidR="00BC4F05" w:rsidRPr="0D88CCE2">
        <w:rPr>
          <w:rFonts w:ascii="Arial" w:hAnsi="Arial" w:cs="Arial"/>
        </w:rPr>
        <w:t>a discussion</w:t>
      </w:r>
      <w:r w:rsidRPr="0D88CCE2">
        <w:rPr>
          <w:rFonts w:ascii="Arial" w:hAnsi="Arial" w:cs="Arial"/>
        </w:rPr>
        <w:t xml:space="preserve"> regarding DEIA.  MSB does not have a DEIA Committee or formal policy statement, but the principles are embedded in the hiring practices to ensure that there is a broad candidate </w:t>
      </w:r>
      <w:r w:rsidR="00BC4F05" w:rsidRPr="0D88CCE2">
        <w:rPr>
          <w:rFonts w:ascii="Arial" w:hAnsi="Arial" w:cs="Arial"/>
        </w:rPr>
        <w:t>pool,</w:t>
      </w:r>
      <w:r w:rsidRPr="0D88CCE2">
        <w:rPr>
          <w:rFonts w:ascii="Arial" w:hAnsi="Arial" w:cs="Arial"/>
        </w:rPr>
        <w:t xml:space="preserve"> and the best qualified candidates are being hired. </w:t>
      </w:r>
      <w:r w:rsidR="006E78F7" w:rsidRPr="0D88CCE2">
        <w:rPr>
          <w:rFonts w:ascii="Arial" w:hAnsi="Arial" w:cs="Arial"/>
        </w:rPr>
        <w:t>She also noted that the final Strategic Plan makes no references to DEIA.</w:t>
      </w:r>
    </w:p>
    <w:p w14:paraId="4343EFF3" w14:textId="77777777" w:rsidR="00361860" w:rsidRPr="00A151E3" w:rsidRDefault="00361860" w:rsidP="00AC1637">
      <w:pPr>
        <w:rPr>
          <w:rFonts w:ascii="Arial" w:hAnsi="Arial" w:cs="Arial"/>
        </w:rPr>
      </w:pPr>
    </w:p>
    <w:p w14:paraId="16205CD4" w14:textId="071AFB01" w:rsidR="00361860" w:rsidRPr="00A151E3" w:rsidRDefault="00361860" w:rsidP="00AC1637">
      <w:pPr>
        <w:rPr>
          <w:rFonts w:ascii="Arial" w:hAnsi="Arial" w:cs="Arial"/>
        </w:rPr>
      </w:pPr>
      <w:r w:rsidRPr="576B3704">
        <w:rPr>
          <w:rFonts w:ascii="Arial" w:hAnsi="Arial" w:cs="Arial"/>
        </w:rPr>
        <w:t xml:space="preserve">She stated that MSB does have a procedure in place if ICE officials arrive on campus.  Security and administration will be </w:t>
      </w:r>
      <w:r w:rsidR="71BD00EB" w:rsidRPr="576B3704">
        <w:rPr>
          <w:rFonts w:ascii="Arial" w:hAnsi="Arial" w:cs="Arial"/>
        </w:rPr>
        <w:t>called on</w:t>
      </w:r>
      <w:r w:rsidRPr="576B3704">
        <w:rPr>
          <w:rFonts w:ascii="Arial" w:hAnsi="Arial" w:cs="Arial"/>
        </w:rPr>
        <w:t xml:space="preserve"> to handle the situation.  No other school personnel will be involved.</w:t>
      </w:r>
    </w:p>
    <w:p w14:paraId="1D637385" w14:textId="77777777" w:rsidR="00361860" w:rsidRPr="00A151E3" w:rsidRDefault="00361860" w:rsidP="00AC1637">
      <w:pPr>
        <w:rPr>
          <w:rFonts w:ascii="Arial" w:hAnsi="Arial" w:cs="Arial"/>
        </w:rPr>
      </w:pPr>
    </w:p>
    <w:p w14:paraId="1B665438" w14:textId="4B1F8960" w:rsidR="00361860" w:rsidRPr="00A151E3" w:rsidRDefault="00361860" w:rsidP="00AC1637">
      <w:pPr>
        <w:rPr>
          <w:rFonts w:ascii="Arial" w:hAnsi="Arial" w:cs="Arial"/>
        </w:rPr>
      </w:pPr>
      <w:r w:rsidRPr="7A83508B">
        <w:rPr>
          <w:rFonts w:ascii="Arial" w:hAnsi="Arial" w:cs="Arial"/>
        </w:rPr>
        <w:t>She commented that the impact from federal grants was briefly discussed.  At this point, it is unclear what impact</w:t>
      </w:r>
      <w:r w:rsidR="00FB0E03" w:rsidRPr="7A83508B">
        <w:rPr>
          <w:rFonts w:ascii="Arial" w:hAnsi="Arial" w:cs="Arial"/>
        </w:rPr>
        <w:t xml:space="preserve"> this will have on MSB.</w:t>
      </w:r>
    </w:p>
    <w:p w14:paraId="47EB5D13" w14:textId="77777777" w:rsidR="00FB0E03" w:rsidRDefault="00FB0E03" w:rsidP="00AC1637">
      <w:pPr>
        <w:rPr>
          <w:rFonts w:ascii="Arial" w:hAnsi="Arial" w:cs="Arial"/>
        </w:rPr>
      </w:pPr>
    </w:p>
    <w:p w14:paraId="64D4205B" w14:textId="77777777" w:rsidR="003F2145" w:rsidRPr="00A151E3" w:rsidRDefault="003F2145" w:rsidP="00AC1637">
      <w:pPr>
        <w:rPr>
          <w:rFonts w:ascii="Arial" w:hAnsi="Arial" w:cs="Arial"/>
        </w:rPr>
      </w:pPr>
    </w:p>
    <w:p w14:paraId="655BBB8F" w14:textId="2407C858" w:rsidR="00FB0E03" w:rsidRDefault="00FB0E03" w:rsidP="00AC1637">
      <w:pPr>
        <w:rPr>
          <w:rFonts w:ascii="Arial" w:hAnsi="Arial" w:cs="Arial"/>
        </w:rPr>
      </w:pPr>
      <w:r w:rsidRPr="0D88CCE2">
        <w:rPr>
          <w:rFonts w:ascii="Arial" w:hAnsi="Arial" w:cs="Arial"/>
          <w:b/>
          <w:bCs/>
        </w:rPr>
        <w:t>LEGISLATION</w:t>
      </w:r>
      <w:r w:rsidR="00BC4F05" w:rsidRPr="0D88CCE2">
        <w:rPr>
          <w:rFonts w:ascii="Arial" w:hAnsi="Arial" w:cs="Arial"/>
          <w:b/>
          <w:bCs/>
        </w:rPr>
        <w:t xml:space="preserve">: </w:t>
      </w:r>
      <w:r w:rsidR="00BC4F05" w:rsidRPr="0D88CCE2">
        <w:rPr>
          <w:rFonts w:ascii="Arial" w:hAnsi="Arial" w:cs="Arial"/>
        </w:rPr>
        <w:t>Ms</w:t>
      </w:r>
      <w:r w:rsidRPr="0D88CCE2">
        <w:rPr>
          <w:rFonts w:ascii="Arial" w:hAnsi="Arial" w:cs="Arial"/>
        </w:rPr>
        <w:t xml:space="preserve">. Karen Malinowski stated that topics discussed in the </w:t>
      </w:r>
      <w:r w:rsidR="0015047C">
        <w:rPr>
          <w:rFonts w:ascii="Arial" w:hAnsi="Arial" w:cs="Arial"/>
        </w:rPr>
        <w:t xml:space="preserve">March 13 </w:t>
      </w:r>
      <w:r w:rsidRPr="0D88CCE2">
        <w:rPr>
          <w:rFonts w:ascii="Arial" w:hAnsi="Arial" w:cs="Arial"/>
        </w:rPr>
        <w:t xml:space="preserve">Committee meeting have already been </w:t>
      </w:r>
      <w:r w:rsidR="00BC4F05" w:rsidRPr="0D88CCE2">
        <w:rPr>
          <w:rFonts w:ascii="Arial" w:hAnsi="Arial" w:cs="Arial"/>
        </w:rPr>
        <w:t>addressed</w:t>
      </w:r>
      <w:r w:rsidRPr="0D88CCE2">
        <w:rPr>
          <w:rFonts w:ascii="Arial" w:hAnsi="Arial" w:cs="Arial"/>
        </w:rPr>
        <w:t>.</w:t>
      </w:r>
    </w:p>
    <w:p w14:paraId="0715E67A" w14:textId="77777777" w:rsidR="006E78F7" w:rsidRPr="00A151E3" w:rsidRDefault="006E78F7" w:rsidP="00AC1637">
      <w:pPr>
        <w:rPr>
          <w:rFonts w:ascii="Arial" w:hAnsi="Arial" w:cs="Arial"/>
        </w:rPr>
      </w:pPr>
    </w:p>
    <w:p w14:paraId="6ED97901" w14:textId="7E911B25" w:rsidR="00FB0E03" w:rsidRPr="00A151E3" w:rsidRDefault="00FB0E03" w:rsidP="00AC1637">
      <w:pPr>
        <w:rPr>
          <w:rFonts w:ascii="Arial" w:hAnsi="Arial" w:cs="Arial"/>
        </w:rPr>
      </w:pPr>
      <w:r w:rsidRPr="00A151E3">
        <w:rPr>
          <w:rFonts w:ascii="Arial" w:hAnsi="Arial" w:cs="Arial"/>
        </w:rPr>
        <w:t xml:space="preserve">She reported that the Committee did ask for budget scenarios in the event of </w:t>
      </w:r>
      <w:r w:rsidR="00710813">
        <w:rPr>
          <w:rFonts w:ascii="Arial" w:hAnsi="Arial" w:cs="Arial"/>
        </w:rPr>
        <w:t>funding</w:t>
      </w:r>
      <w:r w:rsidRPr="00A151E3">
        <w:rPr>
          <w:rFonts w:ascii="Arial" w:hAnsi="Arial" w:cs="Arial"/>
        </w:rPr>
        <w:t xml:space="preserve"> cuts.</w:t>
      </w:r>
    </w:p>
    <w:p w14:paraId="26876A38" w14:textId="77777777" w:rsidR="00FB0E03" w:rsidRPr="00A151E3" w:rsidRDefault="00FB0E03" w:rsidP="00AC1637">
      <w:pPr>
        <w:rPr>
          <w:rFonts w:ascii="Arial" w:hAnsi="Arial" w:cs="Arial"/>
        </w:rPr>
      </w:pPr>
    </w:p>
    <w:p w14:paraId="66493720" w14:textId="69B048D2" w:rsidR="00FB0E03" w:rsidRPr="00A151E3" w:rsidRDefault="00FB0E03" w:rsidP="00AC1637">
      <w:pPr>
        <w:rPr>
          <w:rFonts w:ascii="Arial" w:hAnsi="Arial" w:cs="Arial"/>
        </w:rPr>
      </w:pPr>
      <w:r w:rsidRPr="00A151E3">
        <w:rPr>
          <w:rFonts w:ascii="Arial" w:hAnsi="Arial" w:cs="Arial"/>
        </w:rPr>
        <w:t xml:space="preserve">Ms. Malinowski announced that the William Ratchford Outdoor Learning Center has been </w:t>
      </w:r>
      <w:r w:rsidR="00BC4F05" w:rsidRPr="00A151E3">
        <w:rPr>
          <w:rFonts w:ascii="Arial" w:hAnsi="Arial" w:cs="Arial"/>
        </w:rPr>
        <w:t>completed,</w:t>
      </w:r>
      <w:r w:rsidRPr="00A151E3">
        <w:rPr>
          <w:rFonts w:ascii="Arial" w:hAnsi="Arial" w:cs="Arial"/>
        </w:rPr>
        <w:t xml:space="preserve"> and furniture installed.</w:t>
      </w:r>
    </w:p>
    <w:p w14:paraId="1A3BC229" w14:textId="77777777" w:rsidR="00FB0E03" w:rsidRDefault="00FB0E03" w:rsidP="00AC1637">
      <w:pPr>
        <w:rPr>
          <w:rFonts w:ascii="Arial" w:hAnsi="Arial" w:cs="Arial"/>
        </w:rPr>
      </w:pPr>
    </w:p>
    <w:p w14:paraId="0C5D1E74" w14:textId="77777777" w:rsidR="003F2145" w:rsidRPr="00A151E3" w:rsidRDefault="003F2145" w:rsidP="00AC1637">
      <w:pPr>
        <w:rPr>
          <w:rFonts w:ascii="Arial" w:hAnsi="Arial" w:cs="Arial"/>
        </w:rPr>
      </w:pPr>
    </w:p>
    <w:p w14:paraId="326AF536" w14:textId="1B8B193F" w:rsidR="00FB0E03" w:rsidRPr="00A151E3" w:rsidRDefault="00FB0E03" w:rsidP="00AC1637">
      <w:pPr>
        <w:rPr>
          <w:rFonts w:ascii="Arial" w:hAnsi="Arial" w:cs="Arial"/>
        </w:rPr>
      </w:pPr>
      <w:r w:rsidRPr="576B3704">
        <w:rPr>
          <w:rFonts w:ascii="Arial" w:hAnsi="Arial" w:cs="Arial"/>
          <w:b/>
          <w:bCs/>
        </w:rPr>
        <w:t>PROGRAMS AND FACILITIES</w:t>
      </w:r>
      <w:r w:rsidR="19A397B0" w:rsidRPr="576B3704">
        <w:rPr>
          <w:rFonts w:ascii="Arial" w:hAnsi="Arial" w:cs="Arial"/>
          <w:b/>
          <w:bCs/>
        </w:rPr>
        <w:t>: Mr</w:t>
      </w:r>
      <w:r w:rsidRPr="576B3704">
        <w:rPr>
          <w:rFonts w:ascii="Arial" w:hAnsi="Arial" w:cs="Arial"/>
        </w:rPr>
        <w:t>. Jack Pumphrey presented a few highlights from the Committee meeting on March 11.</w:t>
      </w:r>
    </w:p>
    <w:p w14:paraId="4DEDDFC5" w14:textId="77777777" w:rsidR="00FB0E03" w:rsidRPr="00A151E3" w:rsidRDefault="00FB0E03" w:rsidP="00AC1637">
      <w:pPr>
        <w:rPr>
          <w:rFonts w:ascii="Arial" w:hAnsi="Arial" w:cs="Arial"/>
        </w:rPr>
      </w:pPr>
    </w:p>
    <w:p w14:paraId="73CDECC2" w14:textId="5297E71A" w:rsidR="00FB0E03" w:rsidRPr="00A151E3" w:rsidRDefault="00FB0E03" w:rsidP="00AC1637">
      <w:pPr>
        <w:rPr>
          <w:rFonts w:ascii="Arial" w:hAnsi="Arial" w:cs="Arial"/>
        </w:rPr>
      </w:pPr>
      <w:r w:rsidRPr="00A151E3">
        <w:rPr>
          <w:rFonts w:ascii="Arial" w:hAnsi="Arial" w:cs="Arial"/>
        </w:rPr>
        <w:t>The Post-Graduation/Discharge Survey work group has developed a draft survey and will begin testing this shortly.  An informational letter and information about the survey were presented at the Parent Visitation Day Transition Workshop on March 27.</w:t>
      </w:r>
    </w:p>
    <w:p w14:paraId="42D2811D" w14:textId="77777777" w:rsidR="00FB0E03" w:rsidRPr="00A151E3" w:rsidRDefault="00FB0E03" w:rsidP="00AC1637">
      <w:pPr>
        <w:rPr>
          <w:rFonts w:ascii="Arial" w:hAnsi="Arial" w:cs="Arial"/>
        </w:rPr>
      </w:pPr>
    </w:p>
    <w:p w14:paraId="1EE894ED" w14:textId="4A2F9957" w:rsidR="00FB0E03" w:rsidRPr="00A151E3" w:rsidRDefault="00FB0E03" w:rsidP="00AC1637">
      <w:pPr>
        <w:rPr>
          <w:rFonts w:ascii="Arial" w:hAnsi="Arial" w:cs="Arial"/>
        </w:rPr>
      </w:pPr>
      <w:r w:rsidRPr="0D88CCE2">
        <w:rPr>
          <w:rFonts w:ascii="Arial" w:hAnsi="Arial" w:cs="Arial"/>
        </w:rPr>
        <w:lastRenderedPageBreak/>
        <w:t xml:space="preserve">He reported that Outreach has served students in 18 </w:t>
      </w:r>
      <w:r w:rsidR="006E78F7" w:rsidRPr="0D88CCE2">
        <w:rPr>
          <w:rFonts w:ascii="Arial" w:hAnsi="Arial" w:cs="Arial"/>
        </w:rPr>
        <w:t xml:space="preserve">of </w:t>
      </w:r>
      <w:r w:rsidRPr="0D88CCE2">
        <w:rPr>
          <w:rFonts w:ascii="Arial" w:hAnsi="Arial" w:cs="Arial"/>
        </w:rPr>
        <w:t xml:space="preserve">24 jurisdictions and </w:t>
      </w:r>
      <w:r w:rsidR="006E78F7" w:rsidRPr="0D88CCE2">
        <w:rPr>
          <w:rFonts w:ascii="Arial" w:hAnsi="Arial" w:cs="Arial"/>
        </w:rPr>
        <w:t xml:space="preserve">that </w:t>
      </w:r>
      <w:r w:rsidRPr="0D88CCE2">
        <w:rPr>
          <w:rFonts w:ascii="Arial" w:hAnsi="Arial" w:cs="Arial"/>
        </w:rPr>
        <w:t>there are 208 students enrolled (48 are residential).</w:t>
      </w:r>
    </w:p>
    <w:p w14:paraId="65B7C97E" w14:textId="77777777" w:rsidR="00FB0E03" w:rsidRPr="00A151E3" w:rsidRDefault="00FB0E03" w:rsidP="00AC1637">
      <w:pPr>
        <w:rPr>
          <w:rFonts w:ascii="Arial" w:hAnsi="Arial" w:cs="Arial"/>
        </w:rPr>
      </w:pPr>
    </w:p>
    <w:p w14:paraId="344F1CF6" w14:textId="6C32E792" w:rsidR="00FB0E03" w:rsidRPr="00A151E3" w:rsidRDefault="00FB0E03" w:rsidP="00AC1637">
      <w:pPr>
        <w:rPr>
          <w:rFonts w:ascii="Arial" w:hAnsi="Arial" w:cs="Arial"/>
        </w:rPr>
      </w:pPr>
      <w:r w:rsidRPr="00A151E3">
        <w:rPr>
          <w:rFonts w:ascii="Arial" w:hAnsi="Arial" w:cs="Arial"/>
        </w:rPr>
        <w:t>He announced that the Friday afternoon staff development and training initiative is in the second year and student IEP (Individualized Education Plan) goals are being attained at a higher level, up over 67% from the pandemic baseline that was set.  The staff mid-year feedback regarding the training has a very strong satisfaction rat</w:t>
      </w:r>
      <w:r w:rsidR="00BC4F05">
        <w:rPr>
          <w:rFonts w:ascii="Arial" w:hAnsi="Arial" w:cs="Arial"/>
        </w:rPr>
        <w:t>ing</w:t>
      </w:r>
      <w:r w:rsidRPr="00A151E3">
        <w:rPr>
          <w:rFonts w:ascii="Arial" w:hAnsi="Arial" w:cs="Arial"/>
        </w:rPr>
        <w:t xml:space="preserve"> with the strands and notable improvements from last year.</w:t>
      </w:r>
    </w:p>
    <w:p w14:paraId="5F9D8D3A" w14:textId="77777777" w:rsidR="00FB0E03" w:rsidRPr="00A151E3" w:rsidRDefault="00FB0E03" w:rsidP="00AC1637">
      <w:pPr>
        <w:rPr>
          <w:rFonts w:ascii="Arial" w:hAnsi="Arial" w:cs="Arial"/>
        </w:rPr>
      </w:pPr>
    </w:p>
    <w:p w14:paraId="3CF5002D" w14:textId="51A7DD75" w:rsidR="00FB0E03" w:rsidRPr="00A151E3" w:rsidRDefault="00FB0E03" w:rsidP="00AC1637">
      <w:pPr>
        <w:rPr>
          <w:rFonts w:ascii="Arial" w:hAnsi="Arial" w:cs="Arial"/>
        </w:rPr>
      </w:pPr>
      <w:r w:rsidRPr="00A151E3">
        <w:rPr>
          <w:rFonts w:ascii="Arial" w:hAnsi="Arial" w:cs="Arial"/>
        </w:rPr>
        <w:t>He stated that all teach</w:t>
      </w:r>
      <w:r w:rsidR="00A151E3">
        <w:rPr>
          <w:rFonts w:ascii="Arial" w:hAnsi="Arial" w:cs="Arial"/>
        </w:rPr>
        <w:t>er</w:t>
      </w:r>
      <w:r w:rsidRPr="00A151E3">
        <w:rPr>
          <w:rFonts w:ascii="Arial" w:hAnsi="Arial" w:cs="Arial"/>
        </w:rPr>
        <w:t xml:space="preserve"> vacancies have been filled.</w:t>
      </w:r>
    </w:p>
    <w:p w14:paraId="0DB527E5" w14:textId="77777777" w:rsidR="00FB0E03" w:rsidRPr="00A151E3" w:rsidRDefault="00FB0E03" w:rsidP="00AC1637">
      <w:pPr>
        <w:rPr>
          <w:rFonts w:ascii="Arial" w:hAnsi="Arial" w:cs="Arial"/>
        </w:rPr>
      </w:pPr>
    </w:p>
    <w:p w14:paraId="10693E54" w14:textId="4A117145" w:rsidR="00FB0E03" w:rsidRPr="00A151E3" w:rsidRDefault="00FB0E03" w:rsidP="00AC1637">
      <w:pPr>
        <w:rPr>
          <w:rFonts w:ascii="Arial" w:hAnsi="Arial" w:cs="Arial"/>
        </w:rPr>
      </w:pPr>
      <w:r w:rsidRPr="00A151E3">
        <w:rPr>
          <w:rFonts w:ascii="Arial" w:hAnsi="Arial" w:cs="Arial"/>
          <w:b/>
          <w:bCs/>
        </w:rPr>
        <w:t>ADJOURNMENT</w:t>
      </w:r>
      <w:r w:rsidR="00BC4F05" w:rsidRPr="00A151E3">
        <w:rPr>
          <w:rFonts w:ascii="Arial" w:hAnsi="Arial" w:cs="Arial"/>
          <w:b/>
          <w:bCs/>
        </w:rPr>
        <w:t xml:space="preserve">: </w:t>
      </w:r>
      <w:r w:rsidR="00BC4F05" w:rsidRPr="00BC4F05">
        <w:rPr>
          <w:rFonts w:ascii="Arial" w:hAnsi="Arial" w:cs="Arial"/>
        </w:rPr>
        <w:t>Ms</w:t>
      </w:r>
      <w:r w:rsidRPr="00A151E3">
        <w:rPr>
          <w:rFonts w:ascii="Arial" w:hAnsi="Arial" w:cs="Arial"/>
        </w:rPr>
        <w:t>. Mullauer thanked everyone</w:t>
      </w:r>
      <w:r w:rsidR="00A151E3" w:rsidRPr="00A151E3">
        <w:rPr>
          <w:rFonts w:ascii="Arial" w:hAnsi="Arial" w:cs="Arial"/>
        </w:rPr>
        <w:t xml:space="preserve"> for </w:t>
      </w:r>
      <w:r w:rsidR="001A6CB0">
        <w:rPr>
          <w:rFonts w:ascii="Arial" w:hAnsi="Arial" w:cs="Arial"/>
        </w:rPr>
        <w:t xml:space="preserve">their </w:t>
      </w:r>
      <w:r w:rsidR="00BC4F05" w:rsidRPr="00A151E3">
        <w:rPr>
          <w:rFonts w:ascii="Arial" w:hAnsi="Arial" w:cs="Arial"/>
        </w:rPr>
        <w:t>participati</w:t>
      </w:r>
      <w:r w:rsidR="001A6CB0">
        <w:rPr>
          <w:rFonts w:ascii="Arial" w:hAnsi="Arial" w:cs="Arial"/>
        </w:rPr>
        <w:t>on</w:t>
      </w:r>
      <w:r w:rsidR="00BC4F05" w:rsidRPr="00A151E3">
        <w:rPr>
          <w:rFonts w:ascii="Arial" w:hAnsi="Arial" w:cs="Arial"/>
        </w:rPr>
        <w:t>,</w:t>
      </w:r>
      <w:r w:rsidR="00A151E3" w:rsidRPr="00A151E3">
        <w:rPr>
          <w:rFonts w:ascii="Arial" w:hAnsi="Arial" w:cs="Arial"/>
        </w:rPr>
        <w:t xml:space="preserve"> especially since it was a longer than usual meeting</w:t>
      </w:r>
      <w:r w:rsidR="001A6CB0">
        <w:rPr>
          <w:rFonts w:ascii="Arial" w:hAnsi="Arial" w:cs="Arial"/>
        </w:rPr>
        <w:t xml:space="preserve">, and recognized the MSB staff for their </w:t>
      </w:r>
      <w:r w:rsidR="00A151E3" w:rsidRPr="00A151E3">
        <w:rPr>
          <w:rFonts w:ascii="Arial" w:hAnsi="Arial" w:cs="Arial"/>
        </w:rPr>
        <w:t>hard work.</w:t>
      </w:r>
    </w:p>
    <w:p w14:paraId="4F6ADB88" w14:textId="77777777" w:rsidR="00A151E3" w:rsidRPr="00A151E3" w:rsidRDefault="00A151E3" w:rsidP="00AC1637">
      <w:pPr>
        <w:rPr>
          <w:rFonts w:ascii="Arial" w:hAnsi="Arial" w:cs="Arial"/>
        </w:rPr>
      </w:pPr>
    </w:p>
    <w:p w14:paraId="08AAC29F" w14:textId="0CA80D7B" w:rsidR="00A151E3" w:rsidRPr="00A151E3" w:rsidRDefault="00A151E3" w:rsidP="00AC1637">
      <w:pPr>
        <w:rPr>
          <w:rFonts w:ascii="Arial" w:hAnsi="Arial" w:cs="Arial"/>
        </w:rPr>
      </w:pPr>
      <w:r w:rsidRPr="00A151E3">
        <w:rPr>
          <w:rFonts w:ascii="Arial" w:hAnsi="Arial" w:cs="Arial"/>
        </w:rPr>
        <w:t xml:space="preserve">Ms. Mullauer adjourned the </w:t>
      </w:r>
      <w:r w:rsidR="0015047C">
        <w:rPr>
          <w:rFonts w:ascii="Arial" w:hAnsi="Arial" w:cs="Arial"/>
        </w:rPr>
        <w:t>O</w:t>
      </w:r>
      <w:r w:rsidRPr="00A151E3">
        <w:rPr>
          <w:rFonts w:ascii="Arial" w:hAnsi="Arial" w:cs="Arial"/>
        </w:rPr>
        <w:t xml:space="preserve">pen </w:t>
      </w:r>
      <w:r w:rsidR="0015047C">
        <w:rPr>
          <w:rFonts w:ascii="Arial" w:hAnsi="Arial" w:cs="Arial"/>
        </w:rPr>
        <w:t>S</w:t>
      </w:r>
      <w:r w:rsidRPr="00A151E3">
        <w:rPr>
          <w:rFonts w:ascii="Arial" w:hAnsi="Arial" w:cs="Arial"/>
        </w:rPr>
        <w:t>ession at 4:46 pm.</w:t>
      </w:r>
    </w:p>
    <w:p w14:paraId="2AA856DA" w14:textId="77777777" w:rsidR="00A151E3" w:rsidRPr="00A151E3" w:rsidRDefault="00A151E3" w:rsidP="00AC1637">
      <w:pPr>
        <w:rPr>
          <w:rFonts w:ascii="Arial" w:hAnsi="Arial" w:cs="Arial"/>
        </w:rPr>
      </w:pPr>
    </w:p>
    <w:p w14:paraId="2A1937CD" w14:textId="260BEBBA" w:rsidR="00A151E3" w:rsidRDefault="00A151E3" w:rsidP="00AC1637">
      <w:pPr>
        <w:rPr>
          <w:rFonts w:ascii="Arial" w:hAnsi="Arial" w:cs="Arial"/>
        </w:rPr>
      </w:pPr>
      <w:r w:rsidRPr="00A151E3">
        <w:rPr>
          <w:rFonts w:ascii="Arial" w:hAnsi="Arial" w:cs="Arial"/>
        </w:rPr>
        <w:t>Respectfully submitted by,</w:t>
      </w:r>
    </w:p>
    <w:p w14:paraId="6413B18A" w14:textId="77777777" w:rsidR="00A151E3" w:rsidRDefault="00A151E3" w:rsidP="00AC1637">
      <w:pPr>
        <w:rPr>
          <w:rFonts w:ascii="Arial" w:hAnsi="Arial" w:cs="Arial"/>
        </w:rPr>
      </w:pPr>
    </w:p>
    <w:p w14:paraId="21474FAF" w14:textId="77777777" w:rsidR="00A151E3" w:rsidRPr="00A151E3" w:rsidRDefault="00A151E3" w:rsidP="00AC1637">
      <w:pPr>
        <w:rPr>
          <w:rFonts w:ascii="Arial" w:hAnsi="Arial" w:cs="Arial"/>
        </w:rPr>
      </w:pPr>
    </w:p>
    <w:p w14:paraId="04553009" w14:textId="61C2080D" w:rsidR="00A151E3" w:rsidRPr="00A151E3" w:rsidRDefault="00A151E3" w:rsidP="00AC1637">
      <w:pPr>
        <w:rPr>
          <w:rFonts w:ascii="Arial" w:hAnsi="Arial" w:cs="Arial"/>
        </w:rPr>
      </w:pPr>
      <w:r w:rsidRPr="00A151E3">
        <w:rPr>
          <w:rFonts w:ascii="Arial" w:hAnsi="Arial" w:cs="Arial"/>
        </w:rPr>
        <w:t>Renee Winsky</w:t>
      </w:r>
    </w:p>
    <w:p w14:paraId="1D5DCF37" w14:textId="5AEA7F5C" w:rsidR="00A151E3" w:rsidRPr="00A151E3" w:rsidRDefault="00A151E3" w:rsidP="00AC1637">
      <w:pPr>
        <w:rPr>
          <w:rFonts w:ascii="Arial" w:hAnsi="Arial" w:cs="Arial"/>
        </w:rPr>
      </w:pPr>
      <w:r w:rsidRPr="00A151E3">
        <w:rPr>
          <w:rFonts w:ascii="Arial" w:hAnsi="Arial" w:cs="Arial"/>
        </w:rPr>
        <w:t>Board Secretary</w:t>
      </w:r>
    </w:p>
    <w:p w14:paraId="5550557C" w14:textId="77777777" w:rsidR="00710813" w:rsidRDefault="00710813" w:rsidP="00AC1637">
      <w:pPr>
        <w:rPr>
          <w:rFonts w:ascii="Arial" w:hAnsi="Arial" w:cs="Arial"/>
          <w:b/>
          <w:bCs/>
        </w:rPr>
      </w:pPr>
    </w:p>
    <w:p w14:paraId="2FB79831" w14:textId="77777777" w:rsidR="003F2145" w:rsidRDefault="003F2145" w:rsidP="00AC1637">
      <w:pPr>
        <w:rPr>
          <w:rFonts w:ascii="Arial" w:hAnsi="Arial" w:cs="Arial"/>
          <w:b/>
          <w:bCs/>
        </w:rPr>
      </w:pPr>
    </w:p>
    <w:p w14:paraId="508DC9EA" w14:textId="6281FC44" w:rsidR="00A151E3" w:rsidRPr="00A151E3" w:rsidRDefault="00A151E3" w:rsidP="00AC1637">
      <w:pPr>
        <w:rPr>
          <w:rFonts w:ascii="Arial" w:hAnsi="Arial" w:cs="Arial"/>
          <w:b/>
          <w:bCs/>
        </w:rPr>
      </w:pPr>
      <w:r w:rsidRPr="00A151E3">
        <w:rPr>
          <w:rFonts w:ascii="Arial" w:hAnsi="Arial" w:cs="Arial"/>
          <w:b/>
          <w:bCs/>
        </w:rPr>
        <w:t>ATTACHMENTS:</w:t>
      </w:r>
    </w:p>
    <w:p w14:paraId="27977760" w14:textId="6242760A" w:rsidR="00A151E3" w:rsidRPr="00A151E3" w:rsidRDefault="00A151E3" w:rsidP="00AC1637">
      <w:pPr>
        <w:rPr>
          <w:rFonts w:ascii="Arial" w:hAnsi="Arial" w:cs="Arial"/>
        </w:rPr>
      </w:pPr>
      <w:r w:rsidRPr="00A151E3">
        <w:rPr>
          <w:rFonts w:ascii="Arial" w:hAnsi="Arial" w:cs="Arial"/>
        </w:rPr>
        <w:t>Advancement Committee Report</w:t>
      </w:r>
    </w:p>
    <w:p w14:paraId="540E3527" w14:textId="5EB665D5" w:rsidR="00A151E3" w:rsidRPr="00A151E3" w:rsidRDefault="00A151E3" w:rsidP="00AC1637">
      <w:pPr>
        <w:rPr>
          <w:rFonts w:ascii="Arial" w:hAnsi="Arial" w:cs="Arial"/>
        </w:rPr>
      </w:pPr>
      <w:r w:rsidRPr="00A151E3">
        <w:rPr>
          <w:rFonts w:ascii="Arial" w:hAnsi="Arial" w:cs="Arial"/>
        </w:rPr>
        <w:t>Audit Committee Report</w:t>
      </w:r>
    </w:p>
    <w:p w14:paraId="046225B9" w14:textId="25B545A1" w:rsidR="00A151E3" w:rsidRPr="00A151E3" w:rsidRDefault="00A151E3" w:rsidP="00AC1637">
      <w:pPr>
        <w:rPr>
          <w:rFonts w:ascii="Arial" w:hAnsi="Arial" w:cs="Arial"/>
        </w:rPr>
      </w:pPr>
      <w:r w:rsidRPr="00A151E3">
        <w:rPr>
          <w:rFonts w:ascii="Arial" w:hAnsi="Arial" w:cs="Arial"/>
        </w:rPr>
        <w:t>Human Resources Committee Report</w:t>
      </w:r>
    </w:p>
    <w:p w14:paraId="5E9ACAAD" w14:textId="763AB2AE" w:rsidR="00A151E3" w:rsidRPr="00A151E3" w:rsidRDefault="00A151E3" w:rsidP="00AC1637">
      <w:pPr>
        <w:rPr>
          <w:rFonts w:ascii="Arial" w:hAnsi="Arial" w:cs="Arial"/>
        </w:rPr>
      </w:pPr>
      <w:r w:rsidRPr="00A151E3">
        <w:rPr>
          <w:rFonts w:ascii="Arial" w:hAnsi="Arial" w:cs="Arial"/>
        </w:rPr>
        <w:t>Legislation Committee Report</w:t>
      </w:r>
    </w:p>
    <w:p w14:paraId="3D9A7214" w14:textId="21DC0051" w:rsidR="00A151E3" w:rsidRDefault="00A151E3" w:rsidP="00AC1637">
      <w:pPr>
        <w:rPr>
          <w:rFonts w:ascii="Arial" w:hAnsi="Arial" w:cs="Arial"/>
        </w:rPr>
      </w:pPr>
      <w:r w:rsidRPr="00A151E3">
        <w:rPr>
          <w:rFonts w:ascii="Arial" w:hAnsi="Arial" w:cs="Arial"/>
        </w:rPr>
        <w:t>Programs and Facilities Committee Report</w:t>
      </w:r>
    </w:p>
    <w:p w14:paraId="66DC8A9B" w14:textId="72990ABA" w:rsidR="00CD6406" w:rsidRDefault="00CD6406" w:rsidP="00AC1637">
      <w:pPr>
        <w:rPr>
          <w:rFonts w:ascii="Arial" w:hAnsi="Arial" w:cs="Arial"/>
        </w:rPr>
      </w:pPr>
      <w:r>
        <w:rPr>
          <w:rFonts w:ascii="Arial" w:hAnsi="Arial" w:cs="Arial"/>
        </w:rPr>
        <w:t>Signed Statement for Closing a Meeting Form</w:t>
      </w:r>
    </w:p>
    <w:sectPr w:rsidR="00CD6406" w:rsidSect="00A151E3">
      <w:footerReference w:type="default" r:id="rId12"/>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6D06" w14:textId="77777777" w:rsidR="00854796" w:rsidRDefault="00854796" w:rsidP="00430503">
      <w:pPr>
        <w:spacing w:line="240" w:lineRule="auto"/>
      </w:pPr>
      <w:r>
        <w:separator/>
      </w:r>
    </w:p>
  </w:endnote>
  <w:endnote w:type="continuationSeparator" w:id="0">
    <w:p w14:paraId="05B480E0" w14:textId="77777777" w:rsidR="00854796" w:rsidRDefault="00854796" w:rsidP="00430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598"/>
      <w:docPartObj>
        <w:docPartGallery w:val="Page Numbers (Bottom of Page)"/>
        <w:docPartUnique/>
      </w:docPartObj>
    </w:sdtPr>
    <w:sdtEndPr/>
    <w:sdtContent>
      <w:sdt>
        <w:sdtPr>
          <w:id w:val="-1769616900"/>
          <w:docPartObj>
            <w:docPartGallery w:val="Page Numbers (Top of Page)"/>
            <w:docPartUnique/>
          </w:docPartObj>
        </w:sdtPr>
        <w:sdtEndPr/>
        <w:sdtContent>
          <w:p w14:paraId="011F7B59" w14:textId="6C7FEC32" w:rsidR="00BC4F05" w:rsidRDefault="00BC4F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6FD322" w14:textId="77777777" w:rsidR="00430503" w:rsidRDefault="00430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F2FA" w14:textId="77777777" w:rsidR="00854796" w:rsidRDefault="00854796" w:rsidP="00430503">
      <w:pPr>
        <w:spacing w:line="240" w:lineRule="auto"/>
      </w:pPr>
      <w:r>
        <w:separator/>
      </w:r>
    </w:p>
  </w:footnote>
  <w:footnote w:type="continuationSeparator" w:id="0">
    <w:p w14:paraId="5191E654" w14:textId="77777777" w:rsidR="00854796" w:rsidRDefault="00854796" w:rsidP="004305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223"/>
    <w:multiLevelType w:val="hybridMultilevel"/>
    <w:tmpl w:val="179C3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7464C"/>
    <w:multiLevelType w:val="hybridMultilevel"/>
    <w:tmpl w:val="30F821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D1B7577"/>
    <w:multiLevelType w:val="hybridMultilevel"/>
    <w:tmpl w:val="65365A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5112AC"/>
    <w:multiLevelType w:val="hybridMultilevel"/>
    <w:tmpl w:val="065AEA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3107001"/>
    <w:multiLevelType w:val="hybridMultilevel"/>
    <w:tmpl w:val="7EA4022A"/>
    <w:lvl w:ilvl="0" w:tplc="55AE49C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770354"/>
    <w:multiLevelType w:val="hybridMultilevel"/>
    <w:tmpl w:val="D832B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F86A71"/>
    <w:multiLevelType w:val="hybridMultilevel"/>
    <w:tmpl w:val="7970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77394C"/>
    <w:multiLevelType w:val="hybridMultilevel"/>
    <w:tmpl w:val="1EC26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662D1F"/>
    <w:multiLevelType w:val="hybridMultilevel"/>
    <w:tmpl w:val="6324B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5B0912"/>
    <w:multiLevelType w:val="hybridMultilevel"/>
    <w:tmpl w:val="6CFEC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AB609F"/>
    <w:multiLevelType w:val="hybridMultilevel"/>
    <w:tmpl w:val="06347BD6"/>
    <w:lvl w:ilvl="0" w:tplc="373685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26D6093"/>
    <w:multiLevelType w:val="hybridMultilevel"/>
    <w:tmpl w:val="4DD690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52BD580D"/>
    <w:multiLevelType w:val="hybridMultilevel"/>
    <w:tmpl w:val="997A6B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D55D29"/>
    <w:multiLevelType w:val="multilevel"/>
    <w:tmpl w:val="5CB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01D67"/>
    <w:multiLevelType w:val="hybridMultilevel"/>
    <w:tmpl w:val="7B12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DC416DB"/>
    <w:multiLevelType w:val="multilevel"/>
    <w:tmpl w:val="127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B5E78"/>
    <w:multiLevelType w:val="multilevel"/>
    <w:tmpl w:val="D8E4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D3033"/>
    <w:multiLevelType w:val="hybridMultilevel"/>
    <w:tmpl w:val="A13C2D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391688610">
    <w:abstractNumId w:val="9"/>
  </w:num>
  <w:num w:numId="2" w16cid:durableId="1728915771">
    <w:abstractNumId w:val="7"/>
  </w:num>
  <w:num w:numId="3" w16cid:durableId="1606384707">
    <w:abstractNumId w:val="17"/>
  </w:num>
  <w:num w:numId="4" w16cid:durableId="1730378751">
    <w:abstractNumId w:val="0"/>
  </w:num>
  <w:num w:numId="5" w16cid:durableId="805052762">
    <w:abstractNumId w:val="5"/>
  </w:num>
  <w:num w:numId="6" w16cid:durableId="357194388">
    <w:abstractNumId w:val="6"/>
  </w:num>
  <w:num w:numId="7" w16cid:durableId="1016422198">
    <w:abstractNumId w:val="14"/>
  </w:num>
  <w:num w:numId="8" w16cid:durableId="1114447275">
    <w:abstractNumId w:val="3"/>
  </w:num>
  <w:num w:numId="9" w16cid:durableId="738477136">
    <w:abstractNumId w:val="12"/>
  </w:num>
  <w:num w:numId="10" w16cid:durableId="1638340616">
    <w:abstractNumId w:val="8"/>
  </w:num>
  <w:num w:numId="11" w16cid:durableId="738794547">
    <w:abstractNumId w:val="2"/>
  </w:num>
  <w:num w:numId="12" w16cid:durableId="945307562">
    <w:abstractNumId w:val="13"/>
  </w:num>
  <w:num w:numId="13" w16cid:durableId="473833496">
    <w:abstractNumId w:val="15"/>
  </w:num>
  <w:num w:numId="14" w16cid:durableId="2113280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6832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044970">
    <w:abstractNumId w:val="11"/>
  </w:num>
  <w:num w:numId="17" w16cid:durableId="140510835">
    <w:abstractNumId w:val="1"/>
  </w:num>
  <w:num w:numId="18" w16cid:durableId="2033652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90"/>
    <w:rsid w:val="000870EB"/>
    <w:rsid w:val="001111AE"/>
    <w:rsid w:val="0015047C"/>
    <w:rsid w:val="001A6CB0"/>
    <w:rsid w:val="00234FA2"/>
    <w:rsid w:val="00252914"/>
    <w:rsid w:val="002943D1"/>
    <w:rsid w:val="002D178F"/>
    <w:rsid w:val="002D5064"/>
    <w:rsid w:val="002E2BD4"/>
    <w:rsid w:val="00361860"/>
    <w:rsid w:val="003752C3"/>
    <w:rsid w:val="0038586E"/>
    <w:rsid w:val="003B0458"/>
    <w:rsid w:val="003F2145"/>
    <w:rsid w:val="00430503"/>
    <w:rsid w:val="00465183"/>
    <w:rsid w:val="00481385"/>
    <w:rsid w:val="00505F69"/>
    <w:rsid w:val="00541E67"/>
    <w:rsid w:val="00584FA0"/>
    <w:rsid w:val="005A7074"/>
    <w:rsid w:val="005C61E1"/>
    <w:rsid w:val="005D7250"/>
    <w:rsid w:val="00672E65"/>
    <w:rsid w:val="00673C11"/>
    <w:rsid w:val="0069054F"/>
    <w:rsid w:val="006A6F59"/>
    <w:rsid w:val="006E78F7"/>
    <w:rsid w:val="00707185"/>
    <w:rsid w:val="00710813"/>
    <w:rsid w:val="00756B7B"/>
    <w:rsid w:val="0078212D"/>
    <w:rsid w:val="0082789D"/>
    <w:rsid w:val="00850378"/>
    <w:rsid w:val="00854796"/>
    <w:rsid w:val="00867A37"/>
    <w:rsid w:val="008A6F98"/>
    <w:rsid w:val="009126E1"/>
    <w:rsid w:val="00914E9B"/>
    <w:rsid w:val="00977977"/>
    <w:rsid w:val="009A393F"/>
    <w:rsid w:val="009E7EDC"/>
    <w:rsid w:val="00A151E3"/>
    <w:rsid w:val="00AC1637"/>
    <w:rsid w:val="00B127C5"/>
    <w:rsid w:val="00B44D64"/>
    <w:rsid w:val="00B47EAA"/>
    <w:rsid w:val="00B52F13"/>
    <w:rsid w:val="00B86F87"/>
    <w:rsid w:val="00B9206A"/>
    <w:rsid w:val="00BC4F05"/>
    <w:rsid w:val="00C21976"/>
    <w:rsid w:val="00C3324B"/>
    <w:rsid w:val="00C61CA9"/>
    <w:rsid w:val="00C90124"/>
    <w:rsid w:val="00CA2090"/>
    <w:rsid w:val="00CB56AA"/>
    <w:rsid w:val="00CD6406"/>
    <w:rsid w:val="00D02249"/>
    <w:rsid w:val="00D023A5"/>
    <w:rsid w:val="00D121C7"/>
    <w:rsid w:val="00D23EEE"/>
    <w:rsid w:val="00D62175"/>
    <w:rsid w:val="00D77892"/>
    <w:rsid w:val="00D83249"/>
    <w:rsid w:val="00D952B7"/>
    <w:rsid w:val="00DA1504"/>
    <w:rsid w:val="00DF40FE"/>
    <w:rsid w:val="00E03287"/>
    <w:rsid w:val="00E31D94"/>
    <w:rsid w:val="00EF1A35"/>
    <w:rsid w:val="00F26766"/>
    <w:rsid w:val="00F33C70"/>
    <w:rsid w:val="00F42B80"/>
    <w:rsid w:val="00F765EA"/>
    <w:rsid w:val="00FB0E03"/>
    <w:rsid w:val="00FE2506"/>
    <w:rsid w:val="024D04A0"/>
    <w:rsid w:val="03647528"/>
    <w:rsid w:val="08290322"/>
    <w:rsid w:val="0D88CCE2"/>
    <w:rsid w:val="104E8DAB"/>
    <w:rsid w:val="127D8EC6"/>
    <w:rsid w:val="19A397B0"/>
    <w:rsid w:val="1C9A1D27"/>
    <w:rsid w:val="1E3FA982"/>
    <w:rsid w:val="20F9EA77"/>
    <w:rsid w:val="217CCDED"/>
    <w:rsid w:val="2D28D6F0"/>
    <w:rsid w:val="31402775"/>
    <w:rsid w:val="3B02E4D4"/>
    <w:rsid w:val="3B26DE26"/>
    <w:rsid w:val="51260006"/>
    <w:rsid w:val="5450E83E"/>
    <w:rsid w:val="576B3704"/>
    <w:rsid w:val="5CF2A1F2"/>
    <w:rsid w:val="5EA2BEFB"/>
    <w:rsid w:val="63571283"/>
    <w:rsid w:val="647DFA9D"/>
    <w:rsid w:val="670E1860"/>
    <w:rsid w:val="6A001C9E"/>
    <w:rsid w:val="6CB20317"/>
    <w:rsid w:val="6D0AB712"/>
    <w:rsid w:val="71BD00EB"/>
    <w:rsid w:val="7A83508B"/>
    <w:rsid w:val="7E66C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A7052C"/>
  <w15:chartTrackingRefBased/>
  <w15:docId w15:val="{F0E76FC8-4619-461E-9D28-7FC4AB44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503"/>
    <w:pPr>
      <w:spacing w:line="240" w:lineRule="auto"/>
      <w:ind w:left="720"/>
    </w:pPr>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unhideWhenUsed/>
    <w:rsid w:val="00430503"/>
    <w:pPr>
      <w:tabs>
        <w:tab w:val="center" w:pos="4680"/>
        <w:tab w:val="right" w:pos="9360"/>
      </w:tabs>
      <w:spacing w:line="240" w:lineRule="auto"/>
    </w:pPr>
  </w:style>
  <w:style w:type="character" w:customStyle="1" w:styleId="HeaderChar">
    <w:name w:val="Header Char"/>
    <w:basedOn w:val="DefaultParagraphFont"/>
    <w:link w:val="Header"/>
    <w:uiPriority w:val="99"/>
    <w:rsid w:val="00430503"/>
  </w:style>
  <w:style w:type="paragraph" w:styleId="Footer">
    <w:name w:val="footer"/>
    <w:basedOn w:val="Normal"/>
    <w:link w:val="FooterChar"/>
    <w:uiPriority w:val="99"/>
    <w:unhideWhenUsed/>
    <w:rsid w:val="00430503"/>
    <w:pPr>
      <w:tabs>
        <w:tab w:val="center" w:pos="4680"/>
        <w:tab w:val="right" w:pos="9360"/>
      </w:tabs>
      <w:spacing w:line="240" w:lineRule="auto"/>
    </w:pPr>
  </w:style>
  <w:style w:type="character" w:customStyle="1" w:styleId="FooterChar">
    <w:name w:val="Footer Char"/>
    <w:basedOn w:val="DefaultParagraphFont"/>
    <w:link w:val="Footer"/>
    <w:uiPriority w:val="99"/>
    <w:rsid w:val="00430503"/>
  </w:style>
  <w:style w:type="paragraph" w:styleId="NormalWeb">
    <w:name w:val="Normal (Web)"/>
    <w:basedOn w:val="Normal"/>
    <w:uiPriority w:val="99"/>
    <w:semiHidden/>
    <w:unhideWhenUsed/>
    <w:rsid w:val="00C3324B"/>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99"/>
    <w:rsid w:val="00AC1637"/>
    <w:pPr>
      <w:spacing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F4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40FE"/>
  </w:style>
  <w:style w:type="character" w:customStyle="1" w:styleId="eop">
    <w:name w:val="eop"/>
    <w:basedOn w:val="DefaultParagraphFont"/>
    <w:rsid w:val="00DF40FE"/>
  </w:style>
  <w:style w:type="paragraph" w:styleId="Revision">
    <w:name w:val="Revision"/>
    <w:hidden/>
    <w:uiPriority w:val="99"/>
    <w:semiHidden/>
    <w:rsid w:val="00D121C7"/>
    <w:pPr>
      <w:spacing w:line="240" w:lineRule="auto"/>
    </w:pPr>
  </w:style>
  <w:style w:type="character" w:styleId="CommentReference">
    <w:name w:val="annotation reference"/>
    <w:basedOn w:val="DefaultParagraphFont"/>
    <w:uiPriority w:val="99"/>
    <w:semiHidden/>
    <w:unhideWhenUsed/>
    <w:rsid w:val="00D121C7"/>
    <w:rPr>
      <w:sz w:val="16"/>
      <w:szCs w:val="16"/>
    </w:rPr>
  </w:style>
  <w:style w:type="paragraph" w:styleId="CommentText">
    <w:name w:val="annotation text"/>
    <w:basedOn w:val="Normal"/>
    <w:link w:val="CommentTextChar"/>
    <w:uiPriority w:val="99"/>
    <w:unhideWhenUsed/>
    <w:rsid w:val="00D121C7"/>
    <w:pPr>
      <w:spacing w:line="240" w:lineRule="auto"/>
    </w:pPr>
    <w:rPr>
      <w:sz w:val="20"/>
      <w:szCs w:val="20"/>
    </w:rPr>
  </w:style>
  <w:style w:type="character" w:customStyle="1" w:styleId="CommentTextChar">
    <w:name w:val="Comment Text Char"/>
    <w:basedOn w:val="DefaultParagraphFont"/>
    <w:link w:val="CommentText"/>
    <w:uiPriority w:val="99"/>
    <w:rsid w:val="00D121C7"/>
    <w:rPr>
      <w:sz w:val="20"/>
      <w:szCs w:val="20"/>
    </w:rPr>
  </w:style>
  <w:style w:type="paragraph" w:styleId="CommentSubject">
    <w:name w:val="annotation subject"/>
    <w:basedOn w:val="CommentText"/>
    <w:next w:val="CommentText"/>
    <w:link w:val="CommentSubjectChar"/>
    <w:uiPriority w:val="99"/>
    <w:semiHidden/>
    <w:unhideWhenUsed/>
    <w:rsid w:val="00D121C7"/>
    <w:rPr>
      <w:b/>
      <w:bCs/>
    </w:rPr>
  </w:style>
  <w:style w:type="character" w:customStyle="1" w:styleId="CommentSubjectChar">
    <w:name w:val="Comment Subject Char"/>
    <w:basedOn w:val="CommentTextChar"/>
    <w:link w:val="CommentSubject"/>
    <w:uiPriority w:val="99"/>
    <w:semiHidden/>
    <w:rsid w:val="00D121C7"/>
    <w:rPr>
      <w:b/>
      <w:bCs/>
      <w:sz w:val="20"/>
      <w:szCs w:val="20"/>
    </w:rPr>
  </w:style>
  <w:style w:type="table" w:styleId="TableGrid">
    <w:name w:val="Table Grid"/>
    <w:basedOn w:val="TableNormal"/>
    <w:uiPriority w:val="59"/>
    <w:rsid w:val="0082789D"/>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0512">
      <w:bodyDiv w:val="1"/>
      <w:marLeft w:val="0"/>
      <w:marRight w:val="0"/>
      <w:marTop w:val="0"/>
      <w:marBottom w:val="0"/>
      <w:divBdr>
        <w:top w:val="none" w:sz="0" w:space="0" w:color="auto"/>
        <w:left w:val="none" w:sz="0" w:space="0" w:color="auto"/>
        <w:bottom w:val="none" w:sz="0" w:space="0" w:color="auto"/>
        <w:right w:val="none" w:sz="0" w:space="0" w:color="auto"/>
      </w:divBdr>
    </w:div>
    <w:div w:id="296764320">
      <w:bodyDiv w:val="1"/>
      <w:marLeft w:val="0"/>
      <w:marRight w:val="0"/>
      <w:marTop w:val="0"/>
      <w:marBottom w:val="0"/>
      <w:divBdr>
        <w:top w:val="none" w:sz="0" w:space="0" w:color="auto"/>
        <w:left w:val="none" w:sz="0" w:space="0" w:color="auto"/>
        <w:bottom w:val="none" w:sz="0" w:space="0" w:color="auto"/>
        <w:right w:val="none" w:sz="0" w:space="0" w:color="auto"/>
      </w:divBdr>
    </w:div>
    <w:div w:id="364447970">
      <w:bodyDiv w:val="1"/>
      <w:marLeft w:val="0"/>
      <w:marRight w:val="0"/>
      <w:marTop w:val="0"/>
      <w:marBottom w:val="0"/>
      <w:divBdr>
        <w:top w:val="none" w:sz="0" w:space="0" w:color="auto"/>
        <w:left w:val="none" w:sz="0" w:space="0" w:color="auto"/>
        <w:bottom w:val="none" w:sz="0" w:space="0" w:color="auto"/>
        <w:right w:val="none" w:sz="0" w:space="0" w:color="auto"/>
      </w:divBdr>
    </w:div>
    <w:div w:id="411894024">
      <w:bodyDiv w:val="1"/>
      <w:marLeft w:val="0"/>
      <w:marRight w:val="0"/>
      <w:marTop w:val="0"/>
      <w:marBottom w:val="0"/>
      <w:divBdr>
        <w:top w:val="none" w:sz="0" w:space="0" w:color="auto"/>
        <w:left w:val="none" w:sz="0" w:space="0" w:color="auto"/>
        <w:bottom w:val="none" w:sz="0" w:space="0" w:color="auto"/>
        <w:right w:val="none" w:sz="0" w:space="0" w:color="auto"/>
      </w:divBdr>
      <w:divsChild>
        <w:div w:id="1421679841">
          <w:marLeft w:val="0"/>
          <w:marRight w:val="0"/>
          <w:marTop w:val="0"/>
          <w:marBottom w:val="0"/>
          <w:divBdr>
            <w:top w:val="single" w:sz="2" w:space="0" w:color="D9D9E3"/>
            <w:left w:val="single" w:sz="2" w:space="0" w:color="D9D9E3"/>
            <w:bottom w:val="single" w:sz="2" w:space="0" w:color="D9D9E3"/>
            <w:right w:val="single" w:sz="2" w:space="0" w:color="D9D9E3"/>
          </w:divBdr>
          <w:divsChild>
            <w:div w:id="987369088">
              <w:marLeft w:val="0"/>
              <w:marRight w:val="0"/>
              <w:marTop w:val="0"/>
              <w:marBottom w:val="0"/>
              <w:divBdr>
                <w:top w:val="single" w:sz="2" w:space="0" w:color="D9D9E3"/>
                <w:left w:val="single" w:sz="2" w:space="0" w:color="D9D9E3"/>
                <w:bottom w:val="single" w:sz="2" w:space="0" w:color="D9D9E3"/>
                <w:right w:val="single" w:sz="2" w:space="0" w:color="D9D9E3"/>
              </w:divBdr>
              <w:divsChild>
                <w:div w:id="871645961">
                  <w:marLeft w:val="0"/>
                  <w:marRight w:val="0"/>
                  <w:marTop w:val="0"/>
                  <w:marBottom w:val="0"/>
                  <w:divBdr>
                    <w:top w:val="single" w:sz="2" w:space="0" w:color="D9D9E3"/>
                    <w:left w:val="single" w:sz="2" w:space="0" w:color="D9D9E3"/>
                    <w:bottom w:val="single" w:sz="2" w:space="0" w:color="D9D9E3"/>
                    <w:right w:val="single" w:sz="2" w:space="0" w:color="D9D9E3"/>
                  </w:divBdr>
                  <w:divsChild>
                    <w:div w:id="1875531650">
                      <w:marLeft w:val="0"/>
                      <w:marRight w:val="0"/>
                      <w:marTop w:val="0"/>
                      <w:marBottom w:val="0"/>
                      <w:divBdr>
                        <w:top w:val="single" w:sz="2" w:space="0" w:color="D9D9E3"/>
                        <w:left w:val="single" w:sz="2" w:space="0" w:color="D9D9E3"/>
                        <w:bottom w:val="single" w:sz="2" w:space="0" w:color="D9D9E3"/>
                        <w:right w:val="single" w:sz="2" w:space="0" w:color="D9D9E3"/>
                      </w:divBdr>
                      <w:divsChild>
                        <w:div w:id="2119986266">
                          <w:marLeft w:val="0"/>
                          <w:marRight w:val="0"/>
                          <w:marTop w:val="0"/>
                          <w:marBottom w:val="0"/>
                          <w:divBdr>
                            <w:top w:val="single" w:sz="2" w:space="0" w:color="auto"/>
                            <w:left w:val="single" w:sz="2" w:space="0" w:color="auto"/>
                            <w:bottom w:val="single" w:sz="6" w:space="0" w:color="auto"/>
                            <w:right w:val="single" w:sz="2" w:space="0" w:color="auto"/>
                          </w:divBdr>
                          <w:divsChild>
                            <w:div w:id="1489403806">
                              <w:marLeft w:val="0"/>
                              <w:marRight w:val="0"/>
                              <w:marTop w:val="100"/>
                              <w:marBottom w:val="100"/>
                              <w:divBdr>
                                <w:top w:val="single" w:sz="2" w:space="0" w:color="D9D9E3"/>
                                <w:left w:val="single" w:sz="2" w:space="0" w:color="D9D9E3"/>
                                <w:bottom w:val="single" w:sz="2" w:space="0" w:color="D9D9E3"/>
                                <w:right w:val="single" w:sz="2" w:space="0" w:color="D9D9E3"/>
                              </w:divBdr>
                              <w:divsChild>
                                <w:div w:id="95911727">
                                  <w:marLeft w:val="0"/>
                                  <w:marRight w:val="0"/>
                                  <w:marTop w:val="0"/>
                                  <w:marBottom w:val="0"/>
                                  <w:divBdr>
                                    <w:top w:val="single" w:sz="2" w:space="0" w:color="D9D9E3"/>
                                    <w:left w:val="single" w:sz="2" w:space="0" w:color="D9D9E3"/>
                                    <w:bottom w:val="single" w:sz="2" w:space="0" w:color="D9D9E3"/>
                                    <w:right w:val="single" w:sz="2" w:space="0" w:color="D9D9E3"/>
                                  </w:divBdr>
                                  <w:divsChild>
                                    <w:div w:id="240798986">
                                      <w:marLeft w:val="0"/>
                                      <w:marRight w:val="0"/>
                                      <w:marTop w:val="0"/>
                                      <w:marBottom w:val="0"/>
                                      <w:divBdr>
                                        <w:top w:val="single" w:sz="2" w:space="0" w:color="D9D9E3"/>
                                        <w:left w:val="single" w:sz="2" w:space="0" w:color="D9D9E3"/>
                                        <w:bottom w:val="single" w:sz="2" w:space="0" w:color="D9D9E3"/>
                                        <w:right w:val="single" w:sz="2" w:space="0" w:color="D9D9E3"/>
                                      </w:divBdr>
                                      <w:divsChild>
                                        <w:div w:id="1180238555">
                                          <w:marLeft w:val="0"/>
                                          <w:marRight w:val="0"/>
                                          <w:marTop w:val="0"/>
                                          <w:marBottom w:val="0"/>
                                          <w:divBdr>
                                            <w:top w:val="single" w:sz="2" w:space="0" w:color="D9D9E3"/>
                                            <w:left w:val="single" w:sz="2" w:space="0" w:color="D9D9E3"/>
                                            <w:bottom w:val="single" w:sz="2" w:space="0" w:color="D9D9E3"/>
                                            <w:right w:val="single" w:sz="2" w:space="0" w:color="D9D9E3"/>
                                          </w:divBdr>
                                          <w:divsChild>
                                            <w:div w:id="142161365">
                                              <w:marLeft w:val="0"/>
                                              <w:marRight w:val="0"/>
                                              <w:marTop w:val="0"/>
                                              <w:marBottom w:val="0"/>
                                              <w:divBdr>
                                                <w:top w:val="single" w:sz="2" w:space="0" w:color="D9D9E3"/>
                                                <w:left w:val="single" w:sz="2" w:space="0" w:color="D9D9E3"/>
                                                <w:bottom w:val="single" w:sz="2" w:space="0" w:color="D9D9E3"/>
                                                <w:right w:val="single" w:sz="2" w:space="0" w:color="D9D9E3"/>
                                              </w:divBdr>
                                              <w:divsChild>
                                                <w:div w:id="89169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02939386">
          <w:marLeft w:val="0"/>
          <w:marRight w:val="0"/>
          <w:marTop w:val="0"/>
          <w:marBottom w:val="0"/>
          <w:divBdr>
            <w:top w:val="none" w:sz="0" w:space="0" w:color="auto"/>
            <w:left w:val="none" w:sz="0" w:space="0" w:color="auto"/>
            <w:bottom w:val="none" w:sz="0" w:space="0" w:color="auto"/>
            <w:right w:val="none" w:sz="0" w:space="0" w:color="auto"/>
          </w:divBdr>
        </w:div>
      </w:divsChild>
    </w:div>
    <w:div w:id="448477877">
      <w:bodyDiv w:val="1"/>
      <w:marLeft w:val="0"/>
      <w:marRight w:val="0"/>
      <w:marTop w:val="0"/>
      <w:marBottom w:val="0"/>
      <w:divBdr>
        <w:top w:val="none" w:sz="0" w:space="0" w:color="auto"/>
        <w:left w:val="none" w:sz="0" w:space="0" w:color="auto"/>
        <w:bottom w:val="none" w:sz="0" w:space="0" w:color="auto"/>
        <w:right w:val="none" w:sz="0" w:space="0" w:color="auto"/>
      </w:divBdr>
    </w:div>
    <w:div w:id="449711521">
      <w:bodyDiv w:val="1"/>
      <w:marLeft w:val="0"/>
      <w:marRight w:val="0"/>
      <w:marTop w:val="0"/>
      <w:marBottom w:val="0"/>
      <w:divBdr>
        <w:top w:val="none" w:sz="0" w:space="0" w:color="auto"/>
        <w:left w:val="none" w:sz="0" w:space="0" w:color="auto"/>
        <w:bottom w:val="none" w:sz="0" w:space="0" w:color="auto"/>
        <w:right w:val="none" w:sz="0" w:space="0" w:color="auto"/>
      </w:divBdr>
    </w:div>
    <w:div w:id="623119216">
      <w:bodyDiv w:val="1"/>
      <w:marLeft w:val="0"/>
      <w:marRight w:val="0"/>
      <w:marTop w:val="0"/>
      <w:marBottom w:val="0"/>
      <w:divBdr>
        <w:top w:val="none" w:sz="0" w:space="0" w:color="auto"/>
        <w:left w:val="none" w:sz="0" w:space="0" w:color="auto"/>
        <w:bottom w:val="none" w:sz="0" w:space="0" w:color="auto"/>
        <w:right w:val="none" w:sz="0" w:space="0" w:color="auto"/>
      </w:divBdr>
    </w:div>
    <w:div w:id="1052120075">
      <w:bodyDiv w:val="1"/>
      <w:marLeft w:val="0"/>
      <w:marRight w:val="0"/>
      <w:marTop w:val="0"/>
      <w:marBottom w:val="0"/>
      <w:divBdr>
        <w:top w:val="none" w:sz="0" w:space="0" w:color="auto"/>
        <w:left w:val="none" w:sz="0" w:space="0" w:color="auto"/>
        <w:bottom w:val="none" w:sz="0" w:space="0" w:color="auto"/>
        <w:right w:val="none" w:sz="0" w:space="0" w:color="auto"/>
      </w:divBdr>
    </w:div>
    <w:div w:id="1061178248">
      <w:bodyDiv w:val="1"/>
      <w:marLeft w:val="0"/>
      <w:marRight w:val="0"/>
      <w:marTop w:val="0"/>
      <w:marBottom w:val="0"/>
      <w:divBdr>
        <w:top w:val="none" w:sz="0" w:space="0" w:color="auto"/>
        <w:left w:val="none" w:sz="0" w:space="0" w:color="auto"/>
        <w:bottom w:val="none" w:sz="0" w:space="0" w:color="auto"/>
        <w:right w:val="none" w:sz="0" w:space="0" w:color="auto"/>
      </w:divBdr>
    </w:div>
    <w:div w:id="1137256551">
      <w:bodyDiv w:val="1"/>
      <w:marLeft w:val="0"/>
      <w:marRight w:val="0"/>
      <w:marTop w:val="0"/>
      <w:marBottom w:val="0"/>
      <w:divBdr>
        <w:top w:val="none" w:sz="0" w:space="0" w:color="auto"/>
        <w:left w:val="none" w:sz="0" w:space="0" w:color="auto"/>
        <w:bottom w:val="none" w:sz="0" w:space="0" w:color="auto"/>
        <w:right w:val="none" w:sz="0" w:space="0" w:color="auto"/>
      </w:divBdr>
    </w:div>
    <w:div w:id="1206722760">
      <w:bodyDiv w:val="1"/>
      <w:marLeft w:val="0"/>
      <w:marRight w:val="0"/>
      <w:marTop w:val="0"/>
      <w:marBottom w:val="0"/>
      <w:divBdr>
        <w:top w:val="none" w:sz="0" w:space="0" w:color="auto"/>
        <w:left w:val="none" w:sz="0" w:space="0" w:color="auto"/>
        <w:bottom w:val="none" w:sz="0" w:space="0" w:color="auto"/>
        <w:right w:val="none" w:sz="0" w:space="0" w:color="auto"/>
      </w:divBdr>
    </w:div>
    <w:div w:id="1244949209">
      <w:bodyDiv w:val="1"/>
      <w:marLeft w:val="0"/>
      <w:marRight w:val="0"/>
      <w:marTop w:val="0"/>
      <w:marBottom w:val="0"/>
      <w:divBdr>
        <w:top w:val="none" w:sz="0" w:space="0" w:color="auto"/>
        <w:left w:val="none" w:sz="0" w:space="0" w:color="auto"/>
        <w:bottom w:val="none" w:sz="0" w:space="0" w:color="auto"/>
        <w:right w:val="none" w:sz="0" w:space="0" w:color="auto"/>
      </w:divBdr>
    </w:div>
    <w:div w:id="1332568306">
      <w:bodyDiv w:val="1"/>
      <w:marLeft w:val="0"/>
      <w:marRight w:val="0"/>
      <w:marTop w:val="0"/>
      <w:marBottom w:val="0"/>
      <w:divBdr>
        <w:top w:val="none" w:sz="0" w:space="0" w:color="auto"/>
        <w:left w:val="none" w:sz="0" w:space="0" w:color="auto"/>
        <w:bottom w:val="none" w:sz="0" w:space="0" w:color="auto"/>
        <w:right w:val="none" w:sz="0" w:space="0" w:color="auto"/>
      </w:divBdr>
    </w:div>
    <w:div w:id="1349330589">
      <w:bodyDiv w:val="1"/>
      <w:marLeft w:val="0"/>
      <w:marRight w:val="0"/>
      <w:marTop w:val="0"/>
      <w:marBottom w:val="0"/>
      <w:divBdr>
        <w:top w:val="none" w:sz="0" w:space="0" w:color="auto"/>
        <w:left w:val="none" w:sz="0" w:space="0" w:color="auto"/>
        <w:bottom w:val="none" w:sz="0" w:space="0" w:color="auto"/>
        <w:right w:val="none" w:sz="0" w:space="0" w:color="auto"/>
      </w:divBdr>
    </w:div>
    <w:div w:id="1385639462">
      <w:bodyDiv w:val="1"/>
      <w:marLeft w:val="0"/>
      <w:marRight w:val="0"/>
      <w:marTop w:val="0"/>
      <w:marBottom w:val="0"/>
      <w:divBdr>
        <w:top w:val="none" w:sz="0" w:space="0" w:color="auto"/>
        <w:left w:val="none" w:sz="0" w:space="0" w:color="auto"/>
        <w:bottom w:val="none" w:sz="0" w:space="0" w:color="auto"/>
        <w:right w:val="none" w:sz="0" w:space="0" w:color="auto"/>
      </w:divBdr>
    </w:div>
    <w:div w:id="1436630914">
      <w:bodyDiv w:val="1"/>
      <w:marLeft w:val="0"/>
      <w:marRight w:val="0"/>
      <w:marTop w:val="0"/>
      <w:marBottom w:val="0"/>
      <w:divBdr>
        <w:top w:val="none" w:sz="0" w:space="0" w:color="auto"/>
        <w:left w:val="none" w:sz="0" w:space="0" w:color="auto"/>
        <w:bottom w:val="none" w:sz="0" w:space="0" w:color="auto"/>
        <w:right w:val="none" w:sz="0" w:space="0" w:color="auto"/>
      </w:divBdr>
    </w:div>
    <w:div w:id="1462504512">
      <w:bodyDiv w:val="1"/>
      <w:marLeft w:val="0"/>
      <w:marRight w:val="0"/>
      <w:marTop w:val="0"/>
      <w:marBottom w:val="0"/>
      <w:divBdr>
        <w:top w:val="none" w:sz="0" w:space="0" w:color="auto"/>
        <w:left w:val="none" w:sz="0" w:space="0" w:color="auto"/>
        <w:bottom w:val="none" w:sz="0" w:space="0" w:color="auto"/>
        <w:right w:val="none" w:sz="0" w:space="0" w:color="auto"/>
      </w:divBdr>
    </w:div>
    <w:div w:id="1473214058">
      <w:bodyDiv w:val="1"/>
      <w:marLeft w:val="0"/>
      <w:marRight w:val="0"/>
      <w:marTop w:val="0"/>
      <w:marBottom w:val="0"/>
      <w:divBdr>
        <w:top w:val="none" w:sz="0" w:space="0" w:color="auto"/>
        <w:left w:val="none" w:sz="0" w:space="0" w:color="auto"/>
        <w:bottom w:val="none" w:sz="0" w:space="0" w:color="auto"/>
        <w:right w:val="none" w:sz="0" w:space="0" w:color="auto"/>
      </w:divBdr>
    </w:div>
    <w:div w:id="1484082676">
      <w:bodyDiv w:val="1"/>
      <w:marLeft w:val="0"/>
      <w:marRight w:val="0"/>
      <w:marTop w:val="0"/>
      <w:marBottom w:val="0"/>
      <w:divBdr>
        <w:top w:val="none" w:sz="0" w:space="0" w:color="auto"/>
        <w:left w:val="none" w:sz="0" w:space="0" w:color="auto"/>
        <w:bottom w:val="none" w:sz="0" w:space="0" w:color="auto"/>
        <w:right w:val="none" w:sz="0" w:space="0" w:color="auto"/>
      </w:divBdr>
    </w:div>
    <w:div w:id="1539590058">
      <w:bodyDiv w:val="1"/>
      <w:marLeft w:val="0"/>
      <w:marRight w:val="0"/>
      <w:marTop w:val="0"/>
      <w:marBottom w:val="0"/>
      <w:divBdr>
        <w:top w:val="none" w:sz="0" w:space="0" w:color="auto"/>
        <w:left w:val="none" w:sz="0" w:space="0" w:color="auto"/>
        <w:bottom w:val="none" w:sz="0" w:space="0" w:color="auto"/>
        <w:right w:val="none" w:sz="0" w:space="0" w:color="auto"/>
      </w:divBdr>
    </w:div>
    <w:div w:id="1575622557">
      <w:bodyDiv w:val="1"/>
      <w:marLeft w:val="0"/>
      <w:marRight w:val="0"/>
      <w:marTop w:val="0"/>
      <w:marBottom w:val="0"/>
      <w:divBdr>
        <w:top w:val="none" w:sz="0" w:space="0" w:color="auto"/>
        <w:left w:val="none" w:sz="0" w:space="0" w:color="auto"/>
        <w:bottom w:val="none" w:sz="0" w:space="0" w:color="auto"/>
        <w:right w:val="none" w:sz="0" w:space="0" w:color="auto"/>
      </w:divBdr>
    </w:div>
    <w:div w:id="1757439204">
      <w:bodyDiv w:val="1"/>
      <w:marLeft w:val="0"/>
      <w:marRight w:val="0"/>
      <w:marTop w:val="0"/>
      <w:marBottom w:val="0"/>
      <w:divBdr>
        <w:top w:val="none" w:sz="0" w:space="0" w:color="auto"/>
        <w:left w:val="none" w:sz="0" w:space="0" w:color="auto"/>
        <w:bottom w:val="none" w:sz="0" w:space="0" w:color="auto"/>
        <w:right w:val="none" w:sz="0" w:space="0" w:color="auto"/>
      </w:divBdr>
    </w:div>
    <w:div w:id="2116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4a83ecb-74a7-4ec0-8383-8651b8780a4f" xsi:nil="true"/>
    <Notes xmlns="94a83ecb-74a7-4ec0-8383-8651b8780a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9B407055A9046884C6AEE2ED4FAA3" ma:contentTypeVersion="6" ma:contentTypeDescription="Create a new document." ma:contentTypeScope="" ma:versionID="8ee763eb30770ab4afe5b54ff6f5a132">
  <xsd:schema xmlns:xsd="http://www.w3.org/2001/XMLSchema" xmlns:xs="http://www.w3.org/2001/XMLSchema" xmlns:p="http://schemas.microsoft.com/office/2006/metadata/properties" xmlns:ns2="94a83ecb-74a7-4ec0-8383-8651b8780a4f" targetNamespace="http://schemas.microsoft.com/office/2006/metadata/properties" ma:root="true" ma:fieldsID="d68132d23eb0c4ca2e41e07f84c44196" ns2:_="">
    <xsd:import namespace="94a83ecb-74a7-4ec0-8383-8651b8780a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3ecb-74a7-4ec0-8383-8651b8780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Status" ma:index="13" nillable="true" ma:displayName="Status" ma:format="Dropdown" ma:internalName="Status">
      <xsd:simpleType>
        <xsd:union memberTypes="dms:Text">
          <xsd:simpleType>
            <xsd:restriction base="dms:Choice">
              <xsd:enumeration value="Review"/>
              <xsd:enumeration value="Complete"/>
              <xsd:enumeration value="Review agai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18C3E-9EA0-4508-8B16-2EDCEA1CE798}">
  <ds:schemaRefs>
    <ds:schemaRef ds:uri="http://schemas.microsoft.com/office/2006/metadata/properties"/>
    <ds:schemaRef ds:uri="http://schemas.microsoft.com/office/infopath/2007/PartnerControls"/>
    <ds:schemaRef ds:uri="94a83ecb-74a7-4ec0-8383-8651b8780a4f"/>
  </ds:schemaRefs>
</ds:datastoreItem>
</file>

<file path=customXml/itemProps2.xml><?xml version="1.0" encoding="utf-8"?>
<ds:datastoreItem xmlns:ds="http://schemas.openxmlformats.org/officeDocument/2006/customXml" ds:itemID="{0C302860-D85C-48C9-BEEC-B60DB29F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3ecb-74a7-4ec0-8383-8651b878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2721B-187D-43E3-86A0-485AAC5DD5EE}">
  <ds:schemaRefs>
    <ds:schemaRef ds:uri="http://schemas.microsoft.com/sharepoint/v3/contenttype/forms"/>
  </ds:schemaRefs>
</ds:datastoreItem>
</file>

<file path=customXml/itemProps4.xml><?xml version="1.0" encoding="utf-8"?>
<ds:datastoreItem xmlns:ds="http://schemas.openxmlformats.org/officeDocument/2006/customXml" ds:itemID="{DB820A2C-BD73-445A-9F2A-D019B83A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Johnson</dc:creator>
  <cp:keywords/>
  <dc:description/>
  <cp:lastModifiedBy>Valerie Johnson</cp:lastModifiedBy>
  <cp:revision>2</cp:revision>
  <cp:lastPrinted>2025-04-25T15:27:00Z</cp:lastPrinted>
  <dcterms:created xsi:type="dcterms:W3CDTF">2025-04-25T15:29:00Z</dcterms:created>
  <dcterms:modified xsi:type="dcterms:W3CDTF">2025-04-25T15:29:00Z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0x010100E2F9B407055A9046884C6AEE2ED4FAA3</vt:lpwstr>
  </property>
</Properties>
</file>