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61" w:rsidRDefault="00F63EBE">
      <w:pPr>
        <w:pStyle w:val="Heading1"/>
        <w:keepNext w:val="0"/>
        <w:keepLines w:val="0"/>
        <w:jc w:val="center"/>
      </w:pPr>
      <w:bookmarkStart w:id="0" w:name="_x3h8bxxdu3eh" w:colFirst="0" w:colLast="0"/>
      <w:bookmarkStart w:id="1" w:name="_GoBack"/>
      <w:bookmarkEnd w:id="0"/>
      <w:bookmarkEnd w:id="1"/>
      <w:r>
        <w:t>Virtual Learning Plan</w:t>
      </w:r>
    </w:p>
    <w:p w:rsidR="00C02861" w:rsidRDefault="00F63EBE">
      <w:pPr>
        <w:pStyle w:val="Heading2"/>
      </w:pPr>
      <w:bookmarkStart w:id="2" w:name="_owftxwdewjcz" w:colFirst="0" w:colLast="0"/>
      <w:bookmarkEnd w:id="2"/>
      <w:r>
        <w:t xml:space="preserve">Daily Learning Expectations </w:t>
      </w:r>
    </w:p>
    <w:p w:rsidR="00C02861" w:rsidRDefault="00F63EBE">
      <w:pPr>
        <w:rPr>
          <w:rFonts w:ascii="Times New Roman" w:eastAsia="Times New Roman" w:hAnsi="Times New Roman" w:cs="Times New Roman"/>
          <w:sz w:val="23"/>
          <w:szCs w:val="23"/>
        </w:rPr>
      </w:pPr>
      <w:r>
        <w:t>For students at all levels, attendance will be taken by the teacher and tracked by MSB to ensure all students are receiving educational services and supports they need to access their education. If a student is not available for a class or instruction, par</w:t>
      </w:r>
      <w:r>
        <w:t>ents should communicate with the teacher. If additional supports or technology are required, the parent or student should communicate with the teacher as soon as possible so that a solution can be found and implemented.</w:t>
      </w:r>
    </w:p>
    <w:p w:rsidR="00C02861" w:rsidRDefault="00F63EBE">
      <w:pPr>
        <w:pStyle w:val="Heading3"/>
        <w:spacing w:after="0" w:line="240" w:lineRule="auto"/>
      </w:pPr>
      <w:bookmarkStart w:id="3" w:name="_xoukkr9zs9vm" w:colFirst="0" w:colLast="0"/>
      <w:bookmarkEnd w:id="3"/>
      <w:r>
        <w:t>Preschool and preK students will hav</w:t>
      </w:r>
      <w:r>
        <w:t>e an opportunity to:</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synchronous instruction from their teacher for 30 minutes per day, 4 days a week</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asynchronous instruction for at least 5 core and expanded core activities per week</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Have a weekly social skills opportunity</w:t>
      </w:r>
    </w:p>
    <w:p w:rsidR="00C02861" w:rsidRDefault="00F63EBE">
      <w:pPr>
        <w:pStyle w:val="Heading3"/>
        <w:spacing w:after="0" w:line="240" w:lineRule="auto"/>
      </w:pPr>
      <w:bookmarkStart w:id="4" w:name="_t2alepasvj0w" w:colFirst="0" w:colLast="0"/>
      <w:bookmarkEnd w:id="4"/>
      <w:r>
        <w:t>Kindergarten st</w:t>
      </w:r>
      <w:r>
        <w:t>udents will have an opportunity to:</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synchronous instruction for 45 minutes per day, 4 days per week (including whole and small group)</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asynchronous instruction for at least 5 core and expanded core activities per week</w:t>
      </w:r>
    </w:p>
    <w:p w:rsidR="00C02861" w:rsidRDefault="00F63EBE">
      <w:pPr>
        <w:numPr>
          <w:ilvl w:val="0"/>
          <w:numId w:val="7"/>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Have a weekly social sk</w:t>
      </w:r>
      <w:r>
        <w:rPr>
          <w:rFonts w:ascii="Times New Roman" w:eastAsia="Times New Roman" w:hAnsi="Times New Roman" w:cs="Times New Roman"/>
          <w:sz w:val="23"/>
          <w:szCs w:val="23"/>
        </w:rPr>
        <w:t>ills opportunity</w:t>
      </w:r>
    </w:p>
    <w:p w:rsidR="00C02861" w:rsidRDefault="00F63EBE">
      <w:pPr>
        <w:pStyle w:val="Heading3"/>
        <w:spacing w:after="0" w:line="240" w:lineRule="auto"/>
      </w:pPr>
      <w:bookmarkStart w:id="5" w:name="_f8bhiz40ganc" w:colFirst="0" w:colLast="0"/>
      <w:bookmarkEnd w:id="5"/>
      <w:r>
        <w:t xml:space="preserve">Each day, elementary students will have an opportunity to: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live, virtual instruction from their teacher for between 45 and 90 minutes  each day, 4 days each week.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Join their classmates for class meetings and social-emotional lear</w:t>
      </w:r>
      <w:r>
        <w:rPr>
          <w:rFonts w:ascii="Times New Roman" w:eastAsia="Times New Roman" w:hAnsi="Times New Roman" w:cs="Times New Roman"/>
          <w:sz w:val="23"/>
          <w:szCs w:val="23"/>
        </w:rPr>
        <w:t xml:space="preserve">ning.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Engage in small groups for instruction as needed.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Work independently on assignments and projects.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Take movement breaks and screen breaks throughout the day.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Have lunch and playtime independently and with family.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Participate in special area class</w:t>
      </w:r>
      <w:r>
        <w:rPr>
          <w:rFonts w:ascii="Times New Roman" w:eastAsia="Times New Roman" w:hAnsi="Times New Roman" w:cs="Times New Roman"/>
          <w:sz w:val="23"/>
          <w:szCs w:val="23"/>
        </w:rPr>
        <w:t xml:space="preserve"> instruction in art, music, library, and physical education. </w:t>
      </w:r>
    </w:p>
    <w:p w:rsidR="00C02861" w:rsidRDefault="00F63EBE">
      <w:pPr>
        <w:keepLines/>
        <w:numPr>
          <w:ilvl w:val="0"/>
          <w:numId w:val="1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Receive related services, i.e. physical therapy, occupational therapy, speech, orientation and mobility; as determined by the IEP team to be necessary for instruction in current instructional mo</w:t>
      </w:r>
      <w:r>
        <w:rPr>
          <w:rFonts w:ascii="Times New Roman" w:eastAsia="Times New Roman" w:hAnsi="Times New Roman" w:cs="Times New Roman"/>
          <w:sz w:val="23"/>
          <w:szCs w:val="23"/>
        </w:rPr>
        <w:t>de</w:t>
      </w:r>
    </w:p>
    <w:p w:rsidR="00C02861" w:rsidRDefault="00F63EBE">
      <w:pPr>
        <w:pStyle w:val="Heading3"/>
        <w:spacing w:after="0" w:line="240" w:lineRule="auto"/>
      </w:pPr>
      <w:bookmarkStart w:id="6" w:name="_9apad4qniiit" w:colFirst="0" w:colLast="0"/>
      <w:bookmarkEnd w:id="6"/>
      <w:r>
        <w:t xml:space="preserve">Each day, middle or high school students will have an opportunity to: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live, virtual instruction in all of their courses for up to 3.5 hours each day, 4 days each week.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Engage in small groups for instruction as needed.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Request individual support from their school counselor.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Work independently on assignments and projects.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Take movement, lunch, and screen breaks throughout the day. </w:t>
      </w:r>
    </w:p>
    <w:p w:rsidR="00C02861" w:rsidRDefault="00F63EBE">
      <w:pPr>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related services, i.e. physical therapy, occupational therapy, speech, orientatio</w:t>
      </w:r>
      <w:r>
        <w:rPr>
          <w:rFonts w:ascii="Times New Roman" w:eastAsia="Times New Roman" w:hAnsi="Times New Roman" w:cs="Times New Roman"/>
          <w:sz w:val="23"/>
          <w:szCs w:val="23"/>
        </w:rPr>
        <w:t xml:space="preserve">n and mobility, counseling as articulated in each student’s IEP </w:t>
      </w:r>
    </w:p>
    <w:p w:rsidR="00C02861" w:rsidRDefault="00F63EBE">
      <w:pPr>
        <w:pStyle w:val="Heading3"/>
        <w:spacing w:after="0" w:line="240" w:lineRule="auto"/>
      </w:pPr>
      <w:bookmarkStart w:id="7" w:name="_tzdjnegqubop" w:colFirst="0" w:colLast="0"/>
      <w:bookmarkEnd w:id="7"/>
      <w:r>
        <w:t xml:space="preserve">Two evenings per week, residential students will have the opportunity to: </w:t>
      </w:r>
    </w:p>
    <w:p w:rsidR="00C02861" w:rsidRDefault="00F63EBE">
      <w:pPr>
        <w:numPr>
          <w:ilvl w:val="0"/>
          <w:numId w:val="1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live, virtual instruction in areas of daily living skills, as identified in their IEP</w:t>
      </w:r>
    </w:p>
    <w:p w:rsidR="00C02861" w:rsidRDefault="00F63EBE">
      <w:pPr>
        <w:numPr>
          <w:ilvl w:val="0"/>
          <w:numId w:val="1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Practice independently</w:t>
      </w:r>
      <w:r>
        <w:rPr>
          <w:rFonts w:ascii="Times New Roman" w:eastAsia="Times New Roman" w:hAnsi="Times New Roman" w:cs="Times New Roman"/>
          <w:sz w:val="23"/>
          <w:szCs w:val="23"/>
        </w:rPr>
        <w:t xml:space="preserve"> or with family support skills associated with daily living skills assignments</w:t>
      </w:r>
    </w:p>
    <w:p w:rsidR="00C02861" w:rsidRDefault="00F63EBE">
      <w:pPr>
        <w:pStyle w:val="Heading3"/>
        <w:spacing w:after="0" w:line="240" w:lineRule="auto"/>
      </w:pPr>
      <w:bookmarkStart w:id="8" w:name="_4g9lg1d5sjm" w:colFirst="0" w:colLast="0"/>
      <w:bookmarkEnd w:id="8"/>
      <w:r>
        <w:t>Four afternoons and evenings per week, all students will have the opportunity to:</w:t>
      </w:r>
    </w:p>
    <w:p w:rsidR="00C02861" w:rsidRDefault="00F63EBE">
      <w:pPr>
        <w:numPr>
          <w:ilvl w:val="0"/>
          <w:numId w:val="10"/>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Participate in virtually-guided movement activities </w:t>
      </w:r>
    </w:p>
    <w:p w:rsidR="00C02861" w:rsidRDefault="00F63EBE">
      <w:pPr>
        <w:numPr>
          <w:ilvl w:val="0"/>
          <w:numId w:val="10"/>
        </w:numPr>
        <w:spacing w:after="20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Participate in virtually-guided leisure/ s</w:t>
      </w:r>
      <w:r>
        <w:rPr>
          <w:rFonts w:ascii="Times New Roman" w:eastAsia="Times New Roman" w:hAnsi="Times New Roman" w:cs="Times New Roman"/>
          <w:sz w:val="23"/>
          <w:szCs w:val="23"/>
        </w:rPr>
        <w:t>ocial activities</w:t>
      </w:r>
    </w:p>
    <w:p w:rsidR="00C02861" w:rsidRDefault="00F63EBE">
      <w:pPr>
        <w:pStyle w:val="Heading2"/>
        <w:spacing w:before="0"/>
      </w:pPr>
      <w:bookmarkStart w:id="9" w:name="_mn6mf64vlrtf" w:colFirst="0" w:colLast="0"/>
      <w:bookmarkEnd w:id="9"/>
      <w:r>
        <w:t>Assessment</w:t>
      </w:r>
    </w:p>
    <w:p w:rsidR="00C02861" w:rsidRDefault="00F63EBE">
      <w:pPr>
        <w:pStyle w:val="Heading3"/>
      </w:pPr>
      <w:bookmarkStart w:id="10" w:name="_t2o3yi71ynj1" w:colFirst="0" w:colLast="0"/>
      <w:bookmarkEnd w:id="10"/>
      <w:r>
        <w:t>Assessments requested through the IEP Team Process</w:t>
      </w:r>
    </w:p>
    <w:p w:rsidR="00C02861" w:rsidRDefault="00F63EBE">
      <w:r>
        <w:t>Due to the closure of campus in March 2020, many assessments requested through the IEP team process were postponed. As MSB returns to face to face instruction in Tier 1 and Tier</w:t>
      </w:r>
      <w:r>
        <w:t xml:space="preserve"> 2, those assessments will be completed as needed. IEP teams may need to reconvene in order to request the assessments again or to determine if the assessment is still required.</w:t>
      </w:r>
    </w:p>
    <w:p w:rsidR="00C02861" w:rsidRDefault="00F63EBE">
      <w:pPr>
        <w:pStyle w:val="Heading3"/>
      </w:pPr>
      <w:bookmarkStart w:id="11" w:name="_veiynrh62iah" w:colFirst="0" w:colLast="0"/>
      <w:bookmarkEnd w:id="11"/>
      <w:r>
        <w:lastRenderedPageBreak/>
        <w:t>Assessment of Learning during Campus Closure</w:t>
      </w:r>
    </w:p>
    <w:p w:rsidR="00C02861" w:rsidRDefault="00F63EBE">
      <w:r>
        <w:t>As students return to virtual and</w:t>
      </w:r>
      <w:r>
        <w:t xml:space="preserve"> face to face instruction, teachers and related service providers will be assessing all students to determine learning needs. As those assessments are completed, instructional focus and IEP needs may change based on student needs. All changes to a student'</w:t>
      </w:r>
      <w:r>
        <w:t>s IEP will be completed through the IEP amendment process in full collaboration with parents.</w:t>
      </w:r>
    </w:p>
    <w:p w:rsidR="00C02861" w:rsidRDefault="00F63EBE">
      <w:pPr>
        <w:pStyle w:val="Heading2"/>
        <w:rPr>
          <w:rFonts w:ascii="Arial" w:eastAsia="Arial" w:hAnsi="Arial" w:cs="Arial"/>
          <w:sz w:val="46"/>
          <w:szCs w:val="46"/>
        </w:rPr>
      </w:pPr>
      <w:bookmarkStart w:id="12" w:name="_gerwzziahefx" w:colFirst="0" w:colLast="0"/>
      <w:bookmarkEnd w:id="12"/>
      <w:r>
        <w:t>Attendance</w:t>
      </w:r>
    </w:p>
    <w:p w:rsidR="00C02861" w:rsidRDefault="00F63EBE">
      <w:pPr>
        <w:spacing w:before="260" w:after="0" w:line="277" w:lineRule="auto"/>
        <w:ind w:right="1200"/>
        <w:jc w:val="both"/>
        <w:rPr>
          <w:rFonts w:ascii="Arial" w:eastAsia="Arial" w:hAnsi="Arial" w:cs="Arial"/>
        </w:rPr>
      </w:pPr>
      <w:r>
        <w:rPr>
          <w:rFonts w:ascii="Arial" w:eastAsia="Arial" w:hAnsi="Arial" w:cs="Arial"/>
          <w:b/>
        </w:rPr>
        <w:t>One of the most significant factors contributing to success in school is attendance.</w:t>
      </w:r>
      <w:r>
        <w:rPr>
          <w:rFonts w:ascii="Arial" w:eastAsia="Arial" w:hAnsi="Arial" w:cs="Arial"/>
        </w:rPr>
        <w:t xml:space="preserve"> Regular attendance is a responsibility to be shared by the parents, the student, and the School.</w:t>
      </w:r>
    </w:p>
    <w:p w:rsidR="00C02861" w:rsidRDefault="00F63EBE">
      <w:pPr>
        <w:spacing w:before="260" w:after="0" w:line="277" w:lineRule="auto"/>
        <w:ind w:right="1200"/>
        <w:jc w:val="both"/>
        <w:rPr>
          <w:rFonts w:ascii="Arial" w:eastAsia="Arial" w:hAnsi="Arial" w:cs="Arial"/>
        </w:rPr>
      </w:pPr>
      <w:r>
        <w:rPr>
          <w:rFonts w:ascii="Arial" w:eastAsia="Arial" w:hAnsi="Arial" w:cs="Arial"/>
        </w:rPr>
        <w:t>Excused absences must be documented by a written statement from the parent or guardian. This documentation should be provided to the teacher at the time of th</w:t>
      </w:r>
      <w:r>
        <w:rPr>
          <w:rFonts w:ascii="Arial" w:eastAsia="Arial" w:hAnsi="Arial" w:cs="Arial"/>
        </w:rPr>
        <w:t>e student's return to school. Students are permitted to make up work if an absence is excused.</w:t>
      </w:r>
    </w:p>
    <w:p w:rsidR="00C02861" w:rsidRDefault="00F63EBE">
      <w:pPr>
        <w:pStyle w:val="Heading3"/>
        <w:spacing w:before="260" w:after="120" w:line="277" w:lineRule="auto"/>
        <w:ind w:right="1200"/>
        <w:jc w:val="both"/>
      </w:pPr>
      <w:bookmarkStart w:id="13" w:name="_ql3n322a7c07" w:colFirst="0" w:colLast="0"/>
      <w:bookmarkEnd w:id="13"/>
      <w:r>
        <w:t>Excused absences may include:</w:t>
      </w:r>
    </w:p>
    <w:p w:rsidR="00C02861" w:rsidRDefault="00F63EBE">
      <w:pPr>
        <w:numPr>
          <w:ilvl w:val="0"/>
          <w:numId w:val="4"/>
        </w:numPr>
        <w:spacing w:before="260" w:after="0" w:line="277" w:lineRule="auto"/>
        <w:ind w:right="1200"/>
        <w:jc w:val="both"/>
        <w:rPr>
          <w:rFonts w:ascii="Arial" w:eastAsia="Arial" w:hAnsi="Arial" w:cs="Arial"/>
        </w:rPr>
      </w:pPr>
      <w:r>
        <w:rPr>
          <w:rFonts w:ascii="Arial" w:eastAsia="Arial" w:hAnsi="Arial" w:cs="Arial"/>
        </w:rPr>
        <w:t>Personal illness or doctor's appointment.</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Serious illness or death within the student's immediate family.</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Special religious holiday</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Emergency or hazardous weather conditions and/or state of emergency.</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Lack of authorized transportation.</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Suspension.</w:t>
      </w:r>
    </w:p>
    <w:p w:rsidR="00C02861" w:rsidRDefault="00F63EBE">
      <w:pPr>
        <w:numPr>
          <w:ilvl w:val="0"/>
          <w:numId w:val="4"/>
        </w:numPr>
        <w:spacing w:after="0" w:line="277" w:lineRule="auto"/>
        <w:ind w:right="1200"/>
        <w:jc w:val="both"/>
        <w:rPr>
          <w:rFonts w:ascii="Arial" w:eastAsia="Arial" w:hAnsi="Arial" w:cs="Arial"/>
        </w:rPr>
      </w:pPr>
      <w:r>
        <w:rPr>
          <w:rFonts w:ascii="Arial" w:eastAsia="Arial" w:hAnsi="Arial" w:cs="Arial"/>
        </w:rPr>
        <w:t>Other emergencies or set of circumstances which, in the judgment of the Director of Education or his/her designee, constitute a good and su</w:t>
      </w:r>
      <w:r>
        <w:rPr>
          <w:rFonts w:ascii="Arial" w:eastAsia="Arial" w:hAnsi="Arial" w:cs="Arial"/>
        </w:rPr>
        <w:t>fficient cause for absence from school.</w:t>
      </w:r>
    </w:p>
    <w:p w:rsidR="00C02861" w:rsidRDefault="00F63EBE">
      <w:pPr>
        <w:spacing w:before="260" w:after="0" w:line="277" w:lineRule="auto"/>
        <w:ind w:right="1200"/>
        <w:jc w:val="both"/>
        <w:rPr>
          <w:rFonts w:ascii="Arial" w:eastAsia="Arial" w:hAnsi="Arial" w:cs="Arial"/>
        </w:rPr>
      </w:pPr>
      <w:r>
        <w:rPr>
          <w:rFonts w:ascii="Arial" w:eastAsia="Arial" w:hAnsi="Arial" w:cs="Arial"/>
        </w:rPr>
        <w:t xml:space="preserve">Unexcused absences are all those which do not fall within the previously described definition of excuses. When unexcused absences become excessive, the School will </w:t>
      </w:r>
      <w:r>
        <w:rPr>
          <w:rFonts w:ascii="Arial" w:eastAsia="Arial" w:hAnsi="Arial" w:cs="Arial"/>
        </w:rPr>
        <w:lastRenderedPageBreak/>
        <w:t xml:space="preserve">communicate with parents to determine if additional </w:t>
      </w:r>
      <w:r>
        <w:rPr>
          <w:rFonts w:ascii="Arial" w:eastAsia="Arial" w:hAnsi="Arial" w:cs="Arial"/>
        </w:rPr>
        <w:t>support may be needed. Attendance will be reported on quarterly progress reports.</w:t>
      </w:r>
    </w:p>
    <w:p w:rsidR="00C02861" w:rsidRDefault="00F63EBE">
      <w:pPr>
        <w:pStyle w:val="Heading3"/>
        <w:spacing w:before="260" w:after="0" w:line="277" w:lineRule="auto"/>
        <w:ind w:right="1200"/>
        <w:jc w:val="both"/>
      </w:pPr>
      <w:bookmarkStart w:id="14" w:name="_49ue11h5s0l0" w:colFirst="0" w:colLast="0"/>
      <w:bookmarkEnd w:id="14"/>
      <w:r>
        <w:t>Truancy</w:t>
      </w:r>
    </w:p>
    <w:p w:rsidR="00C02861" w:rsidRDefault="00F63EBE">
      <w:pPr>
        <w:spacing w:before="260" w:after="0" w:line="277" w:lineRule="auto"/>
        <w:ind w:right="1200"/>
        <w:jc w:val="both"/>
        <w:rPr>
          <w:rFonts w:ascii="Arial" w:eastAsia="Arial" w:hAnsi="Arial" w:cs="Arial"/>
        </w:rPr>
      </w:pPr>
      <w:r>
        <w:rPr>
          <w:rFonts w:ascii="Arial" w:eastAsia="Arial" w:hAnsi="Arial" w:cs="Arial"/>
        </w:rPr>
        <w:t>The parent/guardian is responsible for notifying the Education Office when his/her child is going to be absent from school.</w:t>
      </w:r>
    </w:p>
    <w:p w:rsidR="00C02861" w:rsidRDefault="00F63EBE">
      <w:pPr>
        <w:numPr>
          <w:ilvl w:val="0"/>
          <w:numId w:val="5"/>
        </w:numPr>
        <w:spacing w:before="260" w:after="0" w:line="277" w:lineRule="auto"/>
        <w:ind w:right="1200"/>
        <w:jc w:val="both"/>
        <w:rPr>
          <w:rFonts w:ascii="Arial" w:eastAsia="Arial" w:hAnsi="Arial" w:cs="Arial"/>
        </w:rPr>
      </w:pPr>
      <w:r>
        <w:rPr>
          <w:rFonts w:ascii="Arial" w:eastAsia="Arial" w:hAnsi="Arial" w:cs="Arial"/>
        </w:rPr>
        <w:t>The Education Office collects attendance d</w:t>
      </w:r>
      <w:r>
        <w:rPr>
          <w:rFonts w:ascii="Arial" w:eastAsia="Arial" w:hAnsi="Arial" w:cs="Arial"/>
        </w:rPr>
        <w:t>aily. Student absences and reason codes are documented in MSB’s attendance monitoring system.</w:t>
      </w:r>
    </w:p>
    <w:p w:rsidR="00C02861" w:rsidRDefault="00F63EBE">
      <w:pPr>
        <w:numPr>
          <w:ilvl w:val="0"/>
          <w:numId w:val="5"/>
        </w:numPr>
        <w:spacing w:after="0" w:line="277" w:lineRule="auto"/>
        <w:ind w:right="1200"/>
        <w:jc w:val="both"/>
        <w:rPr>
          <w:rFonts w:ascii="Arial" w:eastAsia="Arial" w:hAnsi="Arial" w:cs="Arial"/>
        </w:rPr>
      </w:pPr>
      <w:r>
        <w:rPr>
          <w:rFonts w:ascii="Arial" w:eastAsia="Arial" w:hAnsi="Arial" w:cs="Arial"/>
        </w:rPr>
        <w:t>If the Education Office does not receive notification from a parent/guardian as to why a student is absent, the Education Office will attempt to contact the paren</w:t>
      </w:r>
      <w:r>
        <w:rPr>
          <w:rFonts w:ascii="Arial" w:eastAsia="Arial" w:hAnsi="Arial" w:cs="Arial"/>
        </w:rPr>
        <w:t>t/guardian for a reason.</w:t>
      </w:r>
    </w:p>
    <w:p w:rsidR="00C02861" w:rsidRDefault="00F63EBE">
      <w:pPr>
        <w:numPr>
          <w:ilvl w:val="0"/>
          <w:numId w:val="5"/>
        </w:numPr>
        <w:spacing w:after="0" w:line="277" w:lineRule="auto"/>
        <w:ind w:right="1200"/>
        <w:jc w:val="both"/>
        <w:rPr>
          <w:rFonts w:ascii="Arial" w:eastAsia="Arial" w:hAnsi="Arial" w:cs="Arial"/>
        </w:rPr>
      </w:pPr>
      <w:r>
        <w:rPr>
          <w:rFonts w:ascii="Arial" w:eastAsia="Arial" w:hAnsi="Arial" w:cs="Arial"/>
        </w:rPr>
        <w:t xml:space="preserve">On the </w:t>
      </w:r>
      <w:r>
        <w:rPr>
          <w:rFonts w:ascii="Arial" w:eastAsia="Arial" w:hAnsi="Arial" w:cs="Arial"/>
          <w:b/>
        </w:rPr>
        <w:t>3rd day</w:t>
      </w:r>
      <w:r>
        <w:rPr>
          <w:rFonts w:ascii="Arial" w:eastAsia="Arial" w:hAnsi="Arial" w:cs="Arial"/>
        </w:rPr>
        <w:t xml:space="preserve"> of absence, the student’s Case Manager and Social Worker are notified and make contact with the parent/guardian.</w:t>
      </w:r>
    </w:p>
    <w:p w:rsidR="00C02861" w:rsidRDefault="00F63EBE">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On the </w:t>
      </w:r>
      <w:r>
        <w:rPr>
          <w:rFonts w:ascii="Times New Roman" w:eastAsia="Times New Roman" w:hAnsi="Times New Roman" w:cs="Times New Roman"/>
          <w:b/>
        </w:rPr>
        <w:t>5th day</w:t>
      </w:r>
      <w:r>
        <w:rPr>
          <w:rFonts w:ascii="Times New Roman" w:eastAsia="Times New Roman" w:hAnsi="Times New Roman" w:cs="Times New Roman"/>
        </w:rPr>
        <w:t xml:space="preserve"> of absence, the Principal and Director of Education are notified by the Case Manager and</w:t>
      </w:r>
      <w:r>
        <w:rPr>
          <w:rFonts w:ascii="Times New Roman" w:eastAsia="Times New Roman" w:hAnsi="Times New Roman" w:cs="Times New Roman"/>
        </w:rPr>
        <w:t xml:space="preserve"> Social Worker. Continued solutions to the issue will be pursued.</w:t>
      </w:r>
    </w:p>
    <w:p w:rsidR="00C02861" w:rsidRDefault="00F63EBE">
      <w:pPr>
        <w:pStyle w:val="Heading3"/>
        <w:spacing w:after="0" w:line="276" w:lineRule="auto"/>
      </w:pPr>
      <w:bookmarkStart w:id="15" w:name="_uh7gyccxpnn9" w:colFirst="0" w:colLast="0"/>
      <w:bookmarkEnd w:id="15"/>
      <w:r>
        <w:t>Related Service Absences:</w:t>
      </w:r>
    </w:p>
    <w:p w:rsidR="00C02861" w:rsidRDefault="00F63EBE">
      <w:pPr>
        <w:numPr>
          <w:ilvl w:val="0"/>
          <w:numId w:val="11"/>
        </w:numPr>
        <w:spacing w:after="0" w:line="276" w:lineRule="auto"/>
        <w:rPr>
          <w:rFonts w:ascii="Arial" w:eastAsia="Arial" w:hAnsi="Arial" w:cs="Arial"/>
        </w:rPr>
      </w:pPr>
      <w:r>
        <w:rPr>
          <w:rFonts w:ascii="Arial" w:eastAsia="Arial" w:hAnsi="Arial" w:cs="Arial"/>
        </w:rPr>
        <w:t>If student is on the daily absentee list and does not attend scheduled session/lesson</w:t>
      </w:r>
    </w:p>
    <w:p w:rsidR="00C02861" w:rsidRDefault="00F63EBE">
      <w:pPr>
        <w:numPr>
          <w:ilvl w:val="1"/>
          <w:numId w:val="11"/>
        </w:numPr>
        <w:spacing w:after="0" w:line="276" w:lineRule="auto"/>
        <w:rPr>
          <w:rFonts w:ascii="Arial" w:eastAsia="Arial" w:hAnsi="Arial" w:cs="Arial"/>
        </w:rPr>
      </w:pPr>
      <w:r>
        <w:rPr>
          <w:rFonts w:ascii="Arial" w:eastAsia="Arial" w:hAnsi="Arial" w:cs="Arial"/>
        </w:rPr>
        <w:t>Student will be marked absent on Service Provider Log and no make up lesson will be scheduled</w:t>
      </w:r>
    </w:p>
    <w:p w:rsidR="00C02861" w:rsidRDefault="00F63EBE">
      <w:pPr>
        <w:numPr>
          <w:ilvl w:val="1"/>
          <w:numId w:val="11"/>
        </w:numPr>
        <w:spacing w:after="0" w:line="276" w:lineRule="auto"/>
        <w:rPr>
          <w:rFonts w:ascii="Arial" w:eastAsia="Arial" w:hAnsi="Arial" w:cs="Arial"/>
        </w:rPr>
      </w:pPr>
      <w:r>
        <w:rPr>
          <w:rFonts w:ascii="Arial" w:eastAsia="Arial" w:hAnsi="Arial" w:cs="Arial"/>
        </w:rPr>
        <w:t>Related Service Providers will start all sessions with the assumption that the student will attend and wait 15 minutes for student to attend</w:t>
      </w:r>
    </w:p>
    <w:p w:rsidR="00C02861" w:rsidRDefault="00F63EBE">
      <w:pPr>
        <w:numPr>
          <w:ilvl w:val="0"/>
          <w:numId w:val="11"/>
        </w:numPr>
        <w:spacing w:after="0" w:line="276" w:lineRule="auto"/>
        <w:rPr>
          <w:rFonts w:ascii="Arial" w:eastAsia="Arial" w:hAnsi="Arial" w:cs="Arial"/>
        </w:rPr>
      </w:pPr>
      <w:r>
        <w:rPr>
          <w:rFonts w:ascii="Arial" w:eastAsia="Arial" w:hAnsi="Arial" w:cs="Arial"/>
        </w:rPr>
        <w:t xml:space="preserve">If student is </w:t>
      </w:r>
      <w:r>
        <w:rPr>
          <w:rFonts w:ascii="Arial" w:eastAsia="Arial" w:hAnsi="Arial" w:cs="Arial"/>
          <w:u w:val="single"/>
        </w:rPr>
        <w:t>not</w:t>
      </w:r>
      <w:r>
        <w:rPr>
          <w:rFonts w:ascii="Arial" w:eastAsia="Arial" w:hAnsi="Arial" w:cs="Arial"/>
        </w:rPr>
        <w:t xml:space="preserve"> on </w:t>
      </w:r>
      <w:r>
        <w:rPr>
          <w:rFonts w:ascii="Arial" w:eastAsia="Arial" w:hAnsi="Arial" w:cs="Arial"/>
        </w:rPr>
        <w:t>the daily absentee list and does not attend scheduled session/lesson:</w:t>
      </w:r>
    </w:p>
    <w:p w:rsidR="00C02861" w:rsidRDefault="00F63EBE">
      <w:pPr>
        <w:numPr>
          <w:ilvl w:val="1"/>
          <w:numId w:val="11"/>
        </w:numPr>
        <w:spacing w:after="0" w:line="276" w:lineRule="auto"/>
        <w:rPr>
          <w:rFonts w:ascii="Arial" w:eastAsia="Arial" w:hAnsi="Arial" w:cs="Arial"/>
        </w:rPr>
      </w:pPr>
      <w:r>
        <w:rPr>
          <w:rFonts w:ascii="Arial" w:eastAsia="Arial" w:hAnsi="Arial" w:cs="Arial"/>
        </w:rPr>
        <w:t>Student will be marked absent on Service Provider Log</w:t>
      </w:r>
    </w:p>
    <w:p w:rsidR="00C02861" w:rsidRDefault="00F63EBE">
      <w:pPr>
        <w:numPr>
          <w:ilvl w:val="1"/>
          <w:numId w:val="11"/>
        </w:numPr>
        <w:spacing w:after="0" w:line="276" w:lineRule="auto"/>
        <w:rPr>
          <w:rFonts w:ascii="Arial" w:eastAsia="Arial" w:hAnsi="Arial" w:cs="Arial"/>
        </w:rPr>
      </w:pPr>
      <w:r>
        <w:rPr>
          <w:rFonts w:ascii="Arial" w:eastAsia="Arial" w:hAnsi="Arial" w:cs="Arial"/>
        </w:rPr>
        <w:t>The Related Service Provider will contact the student/family to investigate reason for non-participation in lesson/session</w:t>
      </w:r>
    </w:p>
    <w:p w:rsidR="00C02861" w:rsidRDefault="00F63EBE">
      <w:pPr>
        <w:numPr>
          <w:ilvl w:val="2"/>
          <w:numId w:val="11"/>
        </w:numPr>
        <w:spacing w:after="0" w:line="276" w:lineRule="auto"/>
        <w:rPr>
          <w:rFonts w:ascii="Arial" w:eastAsia="Arial" w:hAnsi="Arial" w:cs="Arial"/>
        </w:rPr>
      </w:pPr>
      <w:r>
        <w:rPr>
          <w:rFonts w:ascii="Arial" w:eastAsia="Arial" w:hAnsi="Arial" w:cs="Arial"/>
        </w:rPr>
        <w:t xml:space="preserve">If first </w:t>
      </w:r>
      <w:r>
        <w:rPr>
          <w:rFonts w:ascii="Arial" w:eastAsia="Arial" w:hAnsi="Arial" w:cs="Arial"/>
        </w:rPr>
        <w:t>incident, attempts to schedule a make-up lesson will be made</w:t>
      </w:r>
    </w:p>
    <w:p w:rsidR="00C02861" w:rsidRDefault="00F63EBE">
      <w:pPr>
        <w:numPr>
          <w:ilvl w:val="2"/>
          <w:numId w:val="11"/>
        </w:numPr>
        <w:spacing w:after="0" w:line="276" w:lineRule="auto"/>
        <w:rPr>
          <w:rFonts w:ascii="Arial" w:eastAsia="Arial" w:hAnsi="Arial" w:cs="Arial"/>
        </w:rPr>
      </w:pPr>
      <w:r>
        <w:rPr>
          <w:rFonts w:ascii="Arial" w:eastAsia="Arial" w:hAnsi="Arial" w:cs="Arial"/>
        </w:rPr>
        <w:t xml:space="preserve">If not first incident, no make-up lesson will be scheduled </w:t>
      </w:r>
    </w:p>
    <w:p w:rsidR="00C02861" w:rsidRDefault="00F63EBE">
      <w:pPr>
        <w:numPr>
          <w:ilvl w:val="2"/>
          <w:numId w:val="11"/>
        </w:numPr>
        <w:spacing w:after="0" w:line="276" w:lineRule="auto"/>
        <w:rPr>
          <w:rFonts w:ascii="Arial" w:eastAsia="Arial" w:hAnsi="Arial" w:cs="Arial"/>
        </w:rPr>
      </w:pPr>
      <w:r>
        <w:rPr>
          <w:rFonts w:ascii="Arial" w:eastAsia="Arial" w:hAnsi="Arial" w:cs="Arial"/>
        </w:rPr>
        <w:t>The Related Service Providers will inform the student’s case manager of absence and reason, if known</w:t>
      </w:r>
    </w:p>
    <w:p w:rsidR="00C02861" w:rsidRDefault="00F63EBE">
      <w:pPr>
        <w:numPr>
          <w:ilvl w:val="0"/>
          <w:numId w:val="11"/>
        </w:numPr>
        <w:spacing w:after="0" w:line="276" w:lineRule="auto"/>
        <w:rPr>
          <w:rFonts w:ascii="Arial" w:eastAsia="Arial" w:hAnsi="Arial" w:cs="Arial"/>
        </w:rPr>
      </w:pPr>
      <w:r>
        <w:rPr>
          <w:rFonts w:ascii="Arial" w:eastAsia="Arial" w:hAnsi="Arial" w:cs="Arial"/>
        </w:rPr>
        <w:lastRenderedPageBreak/>
        <w:t>If student is not on the daily att</w:t>
      </w:r>
      <w:r>
        <w:rPr>
          <w:rFonts w:ascii="Arial" w:eastAsia="Arial" w:hAnsi="Arial" w:cs="Arial"/>
        </w:rPr>
        <w:t>endance list and parent/student gives advance (at least 12 hours prior) notice of student’s inability to attend a scheduled session a reasonable attempt to reschedule will be made</w:t>
      </w:r>
    </w:p>
    <w:p w:rsidR="00C02861" w:rsidRDefault="00F63EBE">
      <w:pPr>
        <w:pStyle w:val="Heading2"/>
      </w:pPr>
      <w:bookmarkStart w:id="16" w:name="_om9dsyh3bpdg" w:colFirst="0" w:colLast="0"/>
      <w:bookmarkEnd w:id="16"/>
      <w:r>
        <w:br w:type="page"/>
      </w:r>
    </w:p>
    <w:p w:rsidR="00C02861" w:rsidRDefault="00F63EBE">
      <w:pPr>
        <w:pStyle w:val="Heading2"/>
        <w:spacing w:line="240" w:lineRule="auto"/>
      </w:pPr>
      <w:bookmarkStart w:id="17" w:name="_aeyixrslysyy" w:colFirst="0" w:colLast="0"/>
      <w:bookmarkEnd w:id="17"/>
      <w:r>
        <w:lastRenderedPageBreak/>
        <w:t xml:space="preserve">Learning Expectations </w:t>
      </w:r>
    </w:p>
    <w:p w:rsidR="00C02861" w:rsidRDefault="00F63EBE">
      <w:pPr>
        <w:pStyle w:val="Heading3"/>
        <w:spacing w:after="0" w:line="240" w:lineRule="auto"/>
      </w:pPr>
      <w:bookmarkStart w:id="18" w:name="_2nvb886g0g9x" w:colFirst="0" w:colLast="0"/>
      <w:bookmarkEnd w:id="18"/>
      <w:r>
        <w:t>Preschool and preK students will have an opportunity to:</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synchronous instruction from their teacher for 30 minutes per day, 4 days a week</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asynchronous instruction for at least 5 core and expanded core activities per week</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Have a weekly socia</w:t>
      </w:r>
      <w:r>
        <w:rPr>
          <w:rFonts w:ascii="Times New Roman" w:eastAsia="Times New Roman" w:hAnsi="Times New Roman" w:cs="Times New Roman"/>
          <w:sz w:val="23"/>
          <w:szCs w:val="23"/>
        </w:rPr>
        <w:t>l skills opportunity</w:t>
      </w:r>
    </w:p>
    <w:p w:rsidR="00C02861" w:rsidRDefault="00F63EBE">
      <w:pPr>
        <w:pStyle w:val="Heading3"/>
        <w:spacing w:after="0" w:line="240" w:lineRule="auto"/>
      </w:pPr>
      <w:bookmarkStart w:id="19" w:name="_vd60rsw4n8q7" w:colFirst="0" w:colLast="0"/>
      <w:bookmarkEnd w:id="19"/>
      <w:r>
        <w:t>Kindergarten students will have an opportunity to:</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synchronous instruction for 45 minutes per day, 4 days per week (including whole and small group)</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asynchronous instruction for at least 5 core and expanded core activit</w:t>
      </w:r>
      <w:r>
        <w:rPr>
          <w:rFonts w:ascii="Times New Roman" w:eastAsia="Times New Roman" w:hAnsi="Times New Roman" w:cs="Times New Roman"/>
          <w:sz w:val="23"/>
          <w:szCs w:val="23"/>
        </w:rPr>
        <w:t>ies per week</w:t>
      </w:r>
    </w:p>
    <w:p w:rsidR="00C02861" w:rsidRDefault="00F63EBE">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Have a weekly social skills opportunity</w:t>
      </w:r>
    </w:p>
    <w:p w:rsidR="00C02861" w:rsidRDefault="00F63EBE">
      <w:pPr>
        <w:pStyle w:val="Heading3"/>
        <w:spacing w:after="0" w:line="240" w:lineRule="auto"/>
      </w:pPr>
      <w:bookmarkStart w:id="20" w:name="_h35raf87nm6d" w:colFirst="0" w:colLast="0"/>
      <w:bookmarkEnd w:id="20"/>
      <w:r>
        <w:t xml:space="preserve">Each day, elementary students will have an opportunity to: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live, virtual instruction from their teacher for between 45 and 90 minutes each day, 4 days each week.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Join their classmates for class meetings and social-emotional learning.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Engage in small groups for instruction as needed.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Work independently on assignments and projects.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Take movement breaks and screen breaks throughout the day.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Have lunch and playtime</w:t>
      </w:r>
      <w:r>
        <w:rPr>
          <w:rFonts w:ascii="Times New Roman" w:eastAsia="Times New Roman" w:hAnsi="Times New Roman" w:cs="Times New Roman"/>
          <w:sz w:val="23"/>
          <w:szCs w:val="23"/>
        </w:rPr>
        <w:t xml:space="preserve"> independently and with family.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Participate in special area class instruction in art, music, library, and physical education. </w:t>
      </w:r>
    </w:p>
    <w:p w:rsidR="00C02861" w:rsidRDefault="00F63EBE">
      <w:pPr>
        <w:numPr>
          <w:ilvl w:val="0"/>
          <w:numId w:val="6"/>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related services, i.e. physical therapy, occupational therapy, speech, orientation and mobility; as articulated in each </w:t>
      </w:r>
      <w:r>
        <w:rPr>
          <w:rFonts w:ascii="Times New Roman" w:eastAsia="Times New Roman" w:hAnsi="Times New Roman" w:cs="Times New Roman"/>
          <w:sz w:val="23"/>
          <w:szCs w:val="23"/>
        </w:rPr>
        <w:t xml:space="preserve">student’s IEP as determined by the IEP team </w:t>
      </w:r>
    </w:p>
    <w:p w:rsidR="00C02861" w:rsidRDefault="00F63EBE">
      <w:pPr>
        <w:pStyle w:val="Heading3"/>
        <w:spacing w:after="0" w:line="240" w:lineRule="auto"/>
      </w:pPr>
      <w:bookmarkStart w:id="21" w:name="_b8i9afd4x4lk" w:colFirst="0" w:colLast="0"/>
      <w:bookmarkEnd w:id="21"/>
      <w:r>
        <w:t xml:space="preserve">Each day, middle or high school students will have an opportunity to: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live, virtual instruction in all of their courses for up to 3.5 hours each day, 4 days each week.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Engage in small groups for instru</w:t>
      </w:r>
      <w:r>
        <w:rPr>
          <w:rFonts w:ascii="Times New Roman" w:eastAsia="Times New Roman" w:hAnsi="Times New Roman" w:cs="Times New Roman"/>
          <w:sz w:val="23"/>
          <w:szCs w:val="23"/>
        </w:rPr>
        <w:t xml:space="preserve">ction as needed.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Request individual support from their school counselor.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Work independently on assignments and projects.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Take movement, lunch, and screen breaks throughout the day. </w:t>
      </w:r>
    </w:p>
    <w:p w:rsidR="00C02861" w:rsidRDefault="00F63EBE">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Receive related services, i.e. physical therapy, occupational therapy, </w:t>
      </w:r>
      <w:r>
        <w:rPr>
          <w:rFonts w:ascii="Times New Roman" w:eastAsia="Times New Roman" w:hAnsi="Times New Roman" w:cs="Times New Roman"/>
          <w:sz w:val="23"/>
          <w:szCs w:val="23"/>
        </w:rPr>
        <w:t xml:space="preserve">speech, orientation and mobility, </w:t>
      </w:r>
      <w:r>
        <w:rPr>
          <w:rFonts w:ascii="Times New Roman" w:eastAsia="Times New Roman" w:hAnsi="Times New Roman" w:cs="Times New Roman"/>
          <w:sz w:val="23"/>
          <w:szCs w:val="23"/>
          <w:u w:val="single"/>
        </w:rPr>
        <w:t>counseling</w:t>
      </w:r>
      <w:r>
        <w:rPr>
          <w:rFonts w:ascii="Times New Roman" w:eastAsia="Times New Roman" w:hAnsi="Times New Roman" w:cs="Times New Roman"/>
          <w:sz w:val="23"/>
          <w:szCs w:val="23"/>
        </w:rPr>
        <w:t xml:space="preserve">  as articulated in each student’s IEP </w:t>
      </w:r>
    </w:p>
    <w:p w:rsidR="00C02861" w:rsidRDefault="00F63EBE">
      <w:pPr>
        <w:pStyle w:val="Heading3"/>
        <w:spacing w:after="0" w:line="240" w:lineRule="auto"/>
      </w:pPr>
      <w:bookmarkStart w:id="22" w:name="_8k3pbg2ptx60" w:colFirst="0" w:colLast="0"/>
      <w:bookmarkEnd w:id="22"/>
      <w:r>
        <w:lastRenderedPageBreak/>
        <w:t xml:space="preserve">Two evenings per week, residential students will have the opportunity to: </w:t>
      </w:r>
    </w:p>
    <w:p w:rsidR="00C02861" w:rsidRDefault="00F63EBE">
      <w:pPr>
        <w:numPr>
          <w:ilvl w:val="0"/>
          <w:numId w:val="14"/>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Receive live, virtual instruction in areas of daily living skills, as identified in their IEP</w:t>
      </w:r>
    </w:p>
    <w:p w:rsidR="00C02861" w:rsidRDefault="00F63EBE">
      <w:pPr>
        <w:numPr>
          <w:ilvl w:val="0"/>
          <w:numId w:val="14"/>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Pra</w:t>
      </w:r>
      <w:r>
        <w:rPr>
          <w:rFonts w:ascii="Times New Roman" w:eastAsia="Times New Roman" w:hAnsi="Times New Roman" w:cs="Times New Roman"/>
          <w:sz w:val="23"/>
          <w:szCs w:val="23"/>
        </w:rPr>
        <w:t>ctice independently or with family support skills associated with daily living skills assignments</w:t>
      </w:r>
    </w:p>
    <w:p w:rsidR="00C02861" w:rsidRDefault="00F63EBE">
      <w:pPr>
        <w:pStyle w:val="Heading3"/>
        <w:spacing w:after="0" w:line="240" w:lineRule="auto"/>
      </w:pPr>
      <w:bookmarkStart w:id="23" w:name="_h3r1z3lo6ofp" w:colFirst="0" w:colLast="0"/>
      <w:bookmarkEnd w:id="23"/>
      <w:r>
        <w:t>Four afternoons/ evenings per week, all students will have the opportunity to:</w:t>
      </w:r>
    </w:p>
    <w:p w:rsidR="00C02861" w:rsidRDefault="00F63EBE">
      <w:pPr>
        <w:numPr>
          <w:ilvl w:val="0"/>
          <w:numId w:val="15"/>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Participate in virtually-guided movement activities </w:t>
      </w:r>
    </w:p>
    <w:p w:rsidR="00C02861" w:rsidRDefault="00F63EBE">
      <w:pPr>
        <w:numPr>
          <w:ilvl w:val="0"/>
          <w:numId w:val="15"/>
        </w:numPr>
        <w:spacing w:after="20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Participate in virtually-g</w:t>
      </w:r>
      <w:r>
        <w:rPr>
          <w:rFonts w:ascii="Times New Roman" w:eastAsia="Times New Roman" w:hAnsi="Times New Roman" w:cs="Times New Roman"/>
          <w:sz w:val="23"/>
          <w:szCs w:val="23"/>
        </w:rPr>
        <w:t>uided leisure/ social activities</w:t>
      </w:r>
    </w:p>
    <w:p w:rsidR="00C02861" w:rsidRDefault="00F63EBE">
      <w:pPr>
        <w:pStyle w:val="Heading2"/>
      </w:pPr>
      <w:bookmarkStart w:id="24" w:name="_ua14s96hfh20" w:colFirst="0" w:colLast="0"/>
      <w:bookmarkEnd w:id="24"/>
      <w:r>
        <w:br w:type="page"/>
      </w:r>
    </w:p>
    <w:p w:rsidR="00C02861" w:rsidRDefault="00F63EBE">
      <w:pPr>
        <w:pStyle w:val="Heading2"/>
      </w:pPr>
      <w:bookmarkStart w:id="25" w:name="_52fbt3mb9cg4" w:colFirst="0" w:colLast="0"/>
      <w:bookmarkEnd w:id="25"/>
      <w:r>
        <w:lastRenderedPageBreak/>
        <w:t>Example Schedules</w:t>
      </w:r>
    </w:p>
    <w:p w:rsidR="00C02861" w:rsidRDefault="00F63EBE">
      <w:pPr>
        <w:pStyle w:val="Heading3"/>
        <w:keepNext w:val="0"/>
        <w:keepLines w:val="0"/>
        <w:spacing w:before="40" w:after="0" w:line="240" w:lineRule="auto"/>
      </w:pPr>
      <w:bookmarkStart w:id="26" w:name="_2963w17x2qxv" w:colFirst="0" w:colLast="0"/>
      <w:bookmarkEnd w:id="26"/>
      <w:r>
        <w:rPr>
          <w:rFonts w:ascii="Times New Roman" w:eastAsia="Times New Roman" w:hAnsi="Times New Roman" w:cs="Times New Roman"/>
          <w:sz w:val="27"/>
          <w:szCs w:val="27"/>
        </w:rPr>
        <w:t>Example Teacher/Related Service Provider/Paraeducator/Residential Week-at-a-glance Schedule</w:t>
      </w:r>
    </w:p>
    <w:tbl>
      <w:tblPr>
        <w:tblStyle w:val="a"/>
        <w:tblW w:w="108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0"/>
        <w:gridCol w:w="2720"/>
        <w:gridCol w:w="2720"/>
        <w:gridCol w:w="2720"/>
      </w:tblGrid>
      <w:tr w:rsidR="00C02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rsidR="00C02861" w:rsidRDefault="00C02861">
            <w:pPr>
              <w:rPr>
                <w:sz w:val="28"/>
                <w:szCs w:val="28"/>
              </w:rPr>
            </w:pPr>
          </w:p>
        </w:tc>
        <w:tc>
          <w:tcPr>
            <w:tcW w:w="2720" w:type="dxa"/>
          </w:tcPr>
          <w:p w:rsidR="00C02861" w:rsidRDefault="00F63EBE">
            <w:pPr>
              <w:cnfStyle w:val="100000000000" w:firstRow="1" w:lastRow="0" w:firstColumn="0" w:lastColumn="0" w:oddVBand="0" w:evenVBand="0" w:oddHBand="0" w:evenHBand="0" w:firstRowFirstColumn="0" w:firstRowLastColumn="0" w:lastRowFirstColumn="0" w:lastRowLastColumn="0"/>
              <w:rPr>
                <w:sz w:val="28"/>
                <w:szCs w:val="28"/>
              </w:rPr>
            </w:pPr>
            <w:r>
              <w:rPr>
                <w:b w:val="0"/>
                <w:sz w:val="28"/>
                <w:szCs w:val="28"/>
              </w:rPr>
              <w:t>Monday and Tuesday</w:t>
            </w:r>
          </w:p>
        </w:tc>
        <w:tc>
          <w:tcPr>
            <w:tcW w:w="2720" w:type="dxa"/>
          </w:tcPr>
          <w:p w:rsidR="00C02861" w:rsidRDefault="00F63EBE">
            <w:pPr>
              <w:cnfStyle w:val="100000000000" w:firstRow="1" w:lastRow="0" w:firstColumn="0" w:lastColumn="0" w:oddVBand="0" w:evenVBand="0" w:oddHBand="0" w:evenHBand="0" w:firstRowFirstColumn="0" w:firstRowLastColumn="0" w:lastRowFirstColumn="0" w:lastRowLastColumn="0"/>
              <w:rPr>
                <w:sz w:val="28"/>
                <w:szCs w:val="28"/>
              </w:rPr>
            </w:pPr>
            <w:r>
              <w:rPr>
                <w:b w:val="0"/>
                <w:sz w:val="28"/>
                <w:szCs w:val="28"/>
              </w:rPr>
              <w:t>Wednesday</w:t>
            </w:r>
          </w:p>
        </w:tc>
        <w:tc>
          <w:tcPr>
            <w:tcW w:w="2720" w:type="dxa"/>
          </w:tcPr>
          <w:p w:rsidR="00C02861" w:rsidRDefault="00F63EBE">
            <w:pPr>
              <w:cnfStyle w:val="100000000000" w:firstRow="1" w:lastRow="0" w:firstColumn="0" w:lastColumn="0" w:oddVBand="0" w:evenVBand="0" w:oddHBand="0" w:evenHBand="0" w:firstRowFirstColumn="0" w:firstRowLastColumn="0" w:lastRowFirstColumn="0" w:lastRowLastColumn="0"/>
              <w:rPr>
                <w:sz w:val="28"/>
                <w:szCs w:val="28"/>
              </w:rPr>
            </w:pPr>
            <w:r>
              <w:rPr>
                <w:b w:val="0"/>
                <w:sz w:val="28"/>
                <w:szCs w:val="28"/>
              </w:rPr>
              <w:t>Thursday and Friday</w:t>
            </w:r>
          </w:p>
        </w:tc>
      </w:tr>
      <w:tr w:rsidR="00C02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rsidR="00C02861" w:rsidRDefault="00F63EBE">
            <w:pPr>
              <w:rPr>
                <w:sz w:val="28"/>
                <w:szCs w:val="28"/>
              </w:rPr>
            </w:pPr>
            <w:r>
              <w:rPr>
                <w:b w:val="0"/>
                <w:sz w:val="28"/>
                <w:szCs w:val="28"/>
              </w:rPr>
              <w:t>Morning</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w:t>
            </w:r>
          </w:p>
          <w:p w:rsidR="00C02861" w:rsidRDefault="00C02861">
            <w:pPr>
              <w:cnfStyle w:val="000000100000" w:firstRow="0" w:lastRow="0" w:firstColumn="0" w:lastColumn="0" w:oddVBand="0" w:evenVBand="0" w:oddHBand="1" w:evenHBand="0" w:firstRowFirstColumn="0" w:firstRowLastColumn="0" w:lastRowFirstColumn="0" w:lastRowLastColumn="0"/>
            </w:pP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Teachers and paraeducators – individual and small group support; check-ins with students</w:t>
            </w:r>
          </w:p>
          <w:p w:rsidR="00C02861" w:rsidRDefault="00F63EBE">
            <w:pPr>
              <w:cnfStyle w:val="000000100000" w:firstRow="0" w:lastRow="0" w:firstColumn="0" w:lastColumn="0" w:oddVBand="0" w:evenVBand="0" w:oddHBand="1" w:evenHBand="0" w:firstRowFirstColumn="0" w:firstRowLastColumn="0" w:lastRowFirstColumn="0" w:lastRowLastColumn="0"/>
            </w:pPr>
            <w:r>
              <w:t>Related Service Providers – instruction with individuals or small groups</w:t>
            </w:r>
          </w:p>
          <w:p w:rsidR="00C02861" w:rsidRDefault="00F63EBE">
            <w:pPr>
              <w:cnfStyle w:val="000000100000" w:firstRow="0" w:lastRow="0" w:firstColumn="0" w:lastColumn="0" w:oddVBand="0" w:evenVBand="0" w:oddHBand="1" w:evenHBand="0" w:firstRowFirstColumn="0" w:firstRowLastColumn="0" w:lastRowFirstColumn="0" w:lastRowLastColumn="0"/>
              <w:rPr>
                <w:color w:val="9900FF"/>
              </w:rPr>
            </w:pPr>
            <w:r>
              <w:t xml:space="preserve">IEP meetings </w:t>
            </w:r>
          </w:p>
          <w:p w:rsidR="00C02861" w:rsidRDefault="00C02861">
            <w:pPr>
              <w:cnfStyle w:val="000000100000" w:firstRow="0" w:lastRow="0" w:firstColumn="0" w:lastColumn="0" w:oddVBand="0" w:evenVBand="0" w:oddHBand="1" w:evenHBand="0" w:firstRowFirstColumn="0" w:firstRowLastColumn="0" w:lastRowFirstColumn="0" w:lastRowLastColumn="0"/>
            </w:pP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w:t>
            </w:r>
          </w:p>
          <w:p w:rsidR="00C02861" w:rsidRDefault="00C02861">
            <w:pPr>
              <w:cnfStyle w:val="000000100000" w:firstRow="0" w:lastRow="0" w:firstColumn="0" w:lastColumn="0" w:oddVBand="0" w:evenVBand="0" w:oddHBand="1" w:evenHBand="0" w:firstRowFirstColumn="0" w:firstRowLastColumn="0" w:lastRowFirstColumn="0" w:lastRowLastColumn="0"/>
            </w:pPr>
          </w:p>
        </w:tc>
      </w:tr>
      <w:tr w:rsidR="00C02861">
        <w:tc>
          <w:tcPr>
            <w:cnfStyle w:val="001000000000" w:firstRow="0" w:lastRow="0" w:firstColumn="1" w:lastColumn="0" w:oddVBand="0" w:evenVBand="0" w:oddHBand="0" w:evenHBand="0" w:firstRowFirstColumn="0" w:firstRowLastColumn="0" w:lastRowFirstColumn="0" w:lastRowLastColumn="0"/>
            <w:tcW w:w="2720" w:type="dxa"/>
          </w:tcPr>
          <w:p w:rsidR="00C02861" w:rsidRDefault="00C02861">
            <w:pPr>
              <w:rPr>
                <w:sz w:val="28"/>
                <w:szCs w:val="28"/>
              </w:rPr>
            </w:pP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Lunch and Planning</w:t>
            </w: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Lunch and Plan</w:t>
            </w:r>
            <w:r>
              <w:t>ning</w:t>
            </w: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Lunch and Planning</w:t>
            </w:r>
          </w:p>
        </w:tc>
      </w:tr>
      <w:tr w:rsidR="00C02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rsidR="00C02861" w:rsidRDefault="00F63EBE">
            <w:pPr>
              <w:rPr>
                <w:sz w:val="28"/>
                <w:szCs w:val="28"/>
              </w:rPr>
            </w:pPr>
            <w:r>
              <w:rPr>
                <w:b w:val="0"/>
                <w:sz w:val="28"/>
                <w:szCs w:val="28"/>
              </w:rPr>
              <w:t>Afternoon</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Professional Development</w:t>
            </w:r>
          </w:p>
          <w:p w:rsidR="00C02861" w:rsidRDefault="00F63EBE">
            <w:pPr>
              <w:cnfStyle w:val="000000100000" w:firstRow="0" w:lastRow="0" w:firstColumn="0" w:lastColumn="0" w:oddVBand="0" w:evenVBand="0" w:oddHBand="1" w:evenHBand="0" w:firstRowFirstColumn="0" w:firstRowLastColumn="0" w:lastRowFirstColumn="0" w:lastRowLastColumn="0"/>
            </w:pPr>
            <w:r>
              <w:t>IEP and other Meetings</w:t>
            </w:r>
          </w:p>
          <w:p w:rsidR="00C02861" w:rsidRDefault="00F63EBE">
            <w:pPr>
              <w:cnfStyle w:val="000000100000" w:firstRow="0" w:lastRow="0" w:firstColumn="0" w:lastColumn="0" w:oddVBand="0" w:evenVBand="0" w:oddHBand="1" w:evenHBand="0" w:firstRowFirstColumn="0" w:firstRowLastColumn="0" w:lastRowFirstColumn="0" w:lastRowLastColumn="0"/>
            </w:pPr>
            <w:r>
              <w:t>Collaborative and individual planning</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w:t>
            </w:r>
          </w:p>
          <w:p w:rsidR="00C02861" w:rsidRDefault="00C02861">
            <w:pPr>
              <w:cnfStyle w:val="000000100000" w:firstRow="0" w:lastRow="0" w:firstColumn="0" w:lastColumn="0" w:oddVBand="0" w:evenVBand="0" w:oddHBand="1" w:evenHBand="0" w:firstRowFirstColumn="0" w:firstRowLastColumn="0" w:lastRowFirstColumn="0" w:lastRowLastColumn="0"/>
            </w:pPr>
          </w:p>
        </w:tc>
      </w:tr>
      <w:tr w:rsidR="00C02861">
        <w:tc>
          <w:tcPr>
            <w:cnfStyle w:val="001000000000" w:firstRow="0" w:lastRow="0" w:firstColumn="1" w:lastColumn="0" w:oddVBand="0" w:evenVBand="0" w:oddHBand="0" w:evenHBand="0" w:firstRowFirstColumn="0" w:firstRowLastColumn="0" w:lastRowFirstColumn="0" w:lastRowLastColumn="0"/>
            <w:tcW w:w="2720" w:type="dxa"/>
          </w:tcPr>
          <w:p w:rsidR="00C02861" w:rsidRDefault="00C02861">
            <w:pPr>
              <w:rPr>
                <w:sz w:val="28"/>
                <w:szCs w:val="28"/>
              </w:rPr>
            </w:pP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End of the work day for daytime instructional staff</w:t>
            </w: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End of the work day for daytime instructional staff</w:t>
            </w:r>
          </w:p>
        </w:tc>
        <w:tc>
          <w:tcPr>
            <w:tcW w:w="2720" w:type="dxa"/>
          </w:tcPr>
          <w:p w:rsidR="00C02861" w:rsidRDefault="00F63EBE">
            <w:pPr>
              <w:cnfStyle w:val="000000000000" w:firstRow="0" w:lastRow="0" w:firstColumn="0" w:lastColumn="0" w:oddVBand="0" w:evenVBand="0" w:oddHBand="0" w:evenHBand="0" w:firstRowFirstColumn="0" w:firstRowLastColumn="0" w:lastRowFirstColumn="0" w:lastRowLastColumn="0"/>
            </w:pPr>
            <w:r>
              <w:t>End of the work day for daytime instructional staff</w:t>
            </w:r>
          </w:p>
        </w:tc>
      </w:tr>
      <w:tr w:rsidR="00C02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rsidR="00C02861" w:rsidRDefault="00F63EBE">
            <w:pPr>
              <w:rPr>
                <w:sz w:val="28"/>
                <w:szCs w:val="28"/>
              </w:rPr>
            </w:pPr>
            <w:r>
              <w:rPr>
                <w:b w:val="0"/>
                <w:sz w:val="28"/>
                <w:szCs w:val="28"/>
              </w:rPr>
              <w:t>Evening</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 (residential and recreation staff)</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w:t>
            </w:r>
            <w:r>
              <w:t xml:space="preserve"> synchronous and asynchronous (residential and recreation staff)</w:t>
            </w:r>
          </w:p>
        </w:tc>
        <w:tc>
          <w:tcPr>
            <w:tcW w:w="2720" w:type="dxa"/>
          </w:tcPr>
          <w:p w:rsidR="00C02861" w:rsidRDefault="00F63EBE">
            <w:pPr>
              <w:cnfStyle w:val="000000100000" w:firstRow="0" w:lastRow="0" w:firstColumn="0" w:lastColumn="0" w:oddVBand="0" w:evenVBand="0" w:oddHBand="1" w:evenHBand="0" w:firstRowFirstColumn="0" w:firstRowLastColumn="0" w:lastRowFirstColumn="0" w:lastRowLastColumn="0"/>
            </w:pPr>
            <w:r>
              <w:t>Instruction - synchronous and asynchronous (residential and recreation staff)</w:t>
            </w:r>
          </w:p>
        </w:tc>
      </w:tr>
    </w:tbl>
    <w:p w:rsidR="00C02861" w:rsidRDefault="00F63EBE">
      <w:pPr>
        <w:rPr>
          <w:i/>
          <w:sz w:val="23"/>
          <w:szCs w:val="23"/>
        </w:rPr>
      </w:pPr>
      <w:r>
        <w:rPr>
          <w:i/>
          <w:sz w:val="23"/>
          <w:szCs w:val="23"/>
        </w:rPr>
        <w:t xml:space="preserve">      </w:t>
      </w:r>
    </w:p>
    <w:p w:rsidR="00C02861" w:rsidRDefault="00F63EBE">
      <w:r>
        <w:rPr>
          <w:i/>
          <w:sz w:val="23"/>
          <w:szCs w:val="23"/>
        </w:rPr>
        <w:t>*Actual time periods of classes, lunch, and planning time will vary based on the school and class schedul</w:t>
      </w:r>
      <w:r>
        <w:rPr>
          <w:i/>
          <w:sz w:val="23"/>
          <w:szCs w:val="23"/>
        </w:rPr>
        <w:t>e.</w:t>
      </w:r>
    </w:p>
    <w:p w:rsidR="00C02861" w:rsidRDefault="00F63EBE">
      <w:pPr>
        <w:pStyle w:val="Heading3"/>
        <w:keepNext w:val="0"/>
        <w:keepLines w:val="0"/>
        <w:spacing w:before="40" w:after="0" w:line="240" w:lineRule="auto"/>
        <w:rPr>
          <w:rFonts w:ascii="Times New Roman" w:eastAsia="Times New Roman" w:hAnsi="Times New Roman" w:cs="Times New Roman"/>
          <w:sz w:val="27"/>
          <w:szCs w:val="27"/>
        </w:rPr>
      </w:pPr>
      <w:bookmarkStart w:id="27" w:name="_vsnb2tr9c5st" w:colFirst="0" w:colLast="0"/>
      <w:bookmarkEnd w:id="27"/>
      <w:r>
        <w:br w:type="page"/>
      </w:r>
    </w:p>
    <w:p w:rsidR="00C02861" w:rsidRDefault="00F63EBE">
      <w:pPr>
        <w:pStyle w:val="Heading3"/>
        <w:keepNext w:val="0"/>
        <w:keepLines w:val="0"/>
        <w:spacing w:before="40" w:after="0" w:line="240" w:lineRule="auto"/>
        <w:rPr>
          <w:rFonts w:ascii="Times New Roman" w:eastAsia="Times New Roman" w:hAnsi="Times New Roman" w:cs="Times New Roman"/>
          <w:sz w:val="27"/>
          <w:szCs w:val="27"/>
        </w:rPr>
      </w:pPr>
      <w:bookmarkStart w:id="28" w:name="_3jmrunz1myk1" w:colFirst="0" w:colLast="0"/>
      <w:bookmarkEnd w:id="28"/>
      <w:r>
        <w:rPr>
          <w:rFonts w:ascii="Times New Roman" w:eastAsia="Times New Roman" w:hAnsi="Times New Roman" w:cs="Times New Roman"/>
          <w:sz w:val="27"/>
          <w:szCs w:val="27"/>
        </w:rPr>
        <w:lastRenderedPageBreak/>
        <w:t>Example Student Week-at-a-glance Schedules</w:t>
      </w:r>
    </w:p>
    <w:p w:rsidR="00C02861" w:rsidRDefault="00F63EBE">
      <w:pPr>
        <w:pStyle w:val="Heading4"/>
      </w:pPr>
      <w:bookmarkStart w:id="29" w:name="_i4gimw5tyb36" w:colFirst="0" w:colLast="0"/>
      <w:bookmarkEnd w:id="29"/>
      <w:r>
        <w:t>Early Learning</w:t>
      </w:r>
    </w:p>
    <w:p w:rsidR="00C02861" w:rsidRDefault="00F63EBE">
      <w:pPr>
        <w:pStyle w:val="Heading5"/>
      </w:pPr>
      <w:bookmarkStart w:id="30" w:name="_w6p0tt769taq" w:colFirst="0" w:colLast="0"/>
      <w:bookmarkEnd w:id="30"/>
      <w:r>
        <w:t>Preschool and PreK Classes (3 and 4 Year Olds)</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C02861">
        <w:tc>
          <w:tcPr>
            <w:tcW w:w="6480" w:type="dxa"/>
            <w:shd w:val="clear" w:color="auto" w:fill="auto"/>
            <w:tcMar>
              <w:top w:w="100" w:type="dxa"/>
              <w:left w:w="100" w:type="dxa"/>
              <w:bottom w:w="100" w:type="dxa"/>
              <w:right w:w="100" w:type="dxa"/>
            </w:tcMar>
          </w:tcPr>
          <w:p w:rsidR="00C02861" w:rsidRDefault="00F63EBE">
            <w:pPr>
              <w:widowControl w:val="0"/>
              <w:pBdr>
                <w:top w:val="nil"/>
                <w:left w:val="nil"/>
                <w:bottom w:val="nil"/>
                <w:right w:val="nil"/>
                <w:between w:val="nil"/>
              </w:pBdr>
              <w:spacing w:after="0" w:line="240" w:lineRule="auto"/>
            </w:pPr>
            <w:r>
              <w:t>Time</w:t>
            </w:r>
          </w:p>
        </w:tc>
        <w:tc>
          <w:tcPr>
            <w:tcW w:w="6480" w:type="dxa"/>
            <w:shd w:val="clear" w:color="auto" w:fill="auto"/>
            <w:tcMar>
              <w:top w:w="100" w:type="dxa"/>
              <w:left w:w="100" w:type="dxa"/>
              <w:bottom w:w="100" w:type="dxa"/>
              <w:right w:w="100" w:type="dxa"/>
            </w:tcMar>
          </w:tcPr>
          <w:p w:rsidR="00C02861" w:rsidRDefault="00F63EBE">
            <w:pPr>
              <w:widowControl w:val="0"/>
              <w:pBdr>
                <w:top w:val="nil"/>
                <w:left w:val="nil"/>
                <w:bottom w:val="nil"/>
                <w:right w:val="nil"/>
                <w:between w:val="nil"/>
              </w:pBdr>
              <w:spacing w:after="0" w:line="240" w:lineRule="auto"/>
            </w:pPr>
            <w:r>
              <w:t>Activity</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8:30 – 9:30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 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9:30 – 10:15</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Whole Classroom group instruction - attendance taken (or attend the 2:00 pm session)</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10:15 – 11:00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 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11:00 – 12:30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Lunch and rest for students</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 xml:space="preserve">12:00 – 12:30 </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 xml:space="preserve">Teacher </w:t>
            </w:r>
            <w:r>
              <w:t>office hours – teachers available to answer parent’s</w:t>
            </w:r>
          </w:p>
          <w:p w:rsidR="00C02861" w:rsidRDefault="00F63EBE">
            <w:pPr>
              <w:spacing w:after="0" w:line="240" w:lineRule="auto"/>
            </w:pPr>
            <w:r>
              <w:t>questions and help with technology issues</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12:30 – 2:00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w:t>
            </w:r>
          </w:p>
          <w:p w:rsidR="00C02861" w:rsidRDefault="00F63EBE">
            <w:pPr>
              <w:spacing w:after="0" w:line="240" w:lineRule="auto"/>
            </w:pPr>
            <w:r>
              <w:t xml:space="preserve"> 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2:00 – 2:45</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Whole Classroom group instruction - attendan</w:t>
            </w:r>
            <w:r>
              <w:t>ce taken(or attend</w:t>
            </w:r>
          </w:p>
          <w:p w:rsidR="00C02861" w:rsidRDefault="00F63EBE">
            <w:pPr>
              <w:spacing w:after="0" w:line="240" w:lineRule="auto"/>
            </w:pPr>
            <w:r>
              <w:t>the 9:30 am session)</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2:45 – 3:00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 Seesaw learning online</w:t>
            </w:r>
          </w:p>
          <w:p w:rsidR="00C02861" w:rsidRDefault="00C02861">
            <w:pPr>
              <w:spacing w:after="0" w:line="240" w:lineRule="auto"/>
            </w:pPr>
          </w:p>
        </w:tc>
      </w:tr>
    </w:tbl>
    <w:p w:rsidR="00C02861" w:rsidRDefault="00F63EBE">
      <w:pPr>
        <w:numPr>
          <w:ilvl w:val="0"/>
          <w:numId w:val="1"/>
        </w:numPr>
        <w:spacing w:after="0"/>
      </w:pPr>
      <w:r>
        <w:t>All students are expected to participate in at least 5 activities during the week including 1:1 instruction or Seesaw Learning.  Therapies are scheduled based on a student’s IEP.</w:t>
      </w:r>
    </w:p>
    <w:p w:rsidR="00C02861" w:rsidRDefault="00F63EBE">
      <w:pPr>
        <w:numPr>
          <w:ilvl w:val="0"/>
          <w:numId w:val="1"/>
        </w:numPr>
        <w:spacing w:after="0"/>
      </w:pPr>
      <w:r>
        <w:t>Other Classes</w:t>
      </w:r>
    </w:p>
    <w:p w:rsidR="00C02861" w:rsidRDefault="00F63EBE">
      <w:pPr>
        <w:numPr>
          <w:ilvl w:val="1"/>
          <w:numId w:val="1"/>
        </w:numPr>
        <w:spacing w:after="0"/>
      </w:pPr>
      <w:r>
        <w:t>Music class – Mondays at 10:15 am, whole class</w:t>
      </w:r>
    </w:p>
    <w:p w:rsidR="00C02861" w:rsidRDefault="00F63EBE">
      <w:pPr>
        <w:numPr>
          <w:ilvl w:val="1"/>
          <w:numId w:val="1"/>
        </w:numPr>
      </w:pPr>
      <w:r>
        <w:lastRenderedPageBreak/>
        <w:t>Physical Educati</w:t>
      </w:r>
      <w:r>
        <w:t>on – Thursdays at 2:30, whole class</w:t>
      </w:r>
    </w:p>
    <w:p w:rsidR="00C02861" w:rsidRDefault="00F63EBE">
      <w:pPr>
        <w:pStyle w:val="Heading5"/>
      </w:pPr>
      <w:bookmarkStart w:id="31" w:name="_wbyrihq1x9ih" w:colFirst="0" w:colLast="0"/>
      <w:bookmarkEnd w:id="31"/>
      <w:r>
        <w:t>Kindergarten Class and 5 Year Old Class</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C02861">
        <w:tc>
          <w:tcPr>
            <w:tcW w:w="6480" w:type="dxa"/>
            <w:shd w:val="clear" w:color="auto" w:fill="auto"/>
            <w:tcMar>
              <w:top w:w="100" w:type="dxa"/>
              <w:left w:w="100" w:type="dxa"/>
              <w:bottom w:w="100" w:type="dxa"/>
              <w:right w:w="100" w:type="dxa"/>
            </w:tcMar>
          </w:tcPr>
          <w:p w:rsidR="00C02861" w:rsidRDefault="00F63EBE">
            <w:pPr>
              <w:widowControl w:val="0"/>
              <w:pBdr>
                <w:top w:val="nil"/>
                <w:left w:val="nil"/>
                <w:bottom w:val="nil"/>
                <w:right w:val="nil"/>
                <w:between w:val="nil"/>
              </w:pBdr>
              <w:spacing w:after="0" w:line="240" w:lineRule="auto"/>
            </w:pPr>
            <w:r>
              <w:t>Time</w:t>
            </w:r>
          </w:p>
        </w:tc>
        <w:tc>
          <w:tcPr>
            <w:tcW w:w="6480" w:type="dxa"/>
            <w:shd w:val="clear" w:color="auto" w:fill="auto"/>
            <w:tcMar>
              <w:top w:w="100" w:type="dxa"/>
              <w:left w:w="100" w:type="dxa"/>
              <w:bottom w:w="100" w:type="dxa"/>
              <w:right w:w="100" w:type="dxa"/>
            </w:tcMar>
          </w:tcPr>
          <w:p w:rsidR="00C02861" w:rsidRDefault="00F63EBE">
            <w:pPr>
              <w:widowControl w:val="0"/>
              <w:pBdr>
                <w:top w:val="nil"/>
                <w:left w:val="nil"/>
                <w:bottom w:val="nil"/>
                <w:right w:val="nil"/>
                <w:between w:val="nil"/>
              </w:pBdr>
              <w:spacing w:after="0" w:line="240" w:lineRule="auto"/>
            </w:pPr>
            <w:r>
              <w:t>Activity</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8:30 – 9:30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w:t>
            </w:r>
          </w:p>
          <w:p w:rsidR="00C02861" w:rsidRDefault="00F63EBE">
            <w:pPr>
              <w:spacing w:after="0" w:line="240" w:lineRule="auto"/>
            </w:pPr>
            <w:r>
              <w:t>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 xml:space="preserve">9:30 – 10:30  </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Whole Classroom group instruction - attendance taken (or attend</w:t>
            </w:r>
          </w:p>
          <w:p w:rsidR="00C02861" w:rsidRDefault="00F63EBE">
            <w:pPr>
              <w:spacing w:after="0" w:line="240" w:lineRule="auto"/>
            </w:pPr>
            <w:r>
              <w:t>the 1:30 pm session)</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10:30 – 11:30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w:t>
            </w:r>
          </w:p>
          <w:p w:rsidR="00C02861" w:rsidRDefault="00F63EBE">
            <w:pPr>
              <w:spacing w:after="0" w:line="240" w:lineRule="auto"/>
            </w:pPr>
            <w:r>
              <w:t>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11:30 – 12:30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Lunch for students</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12:30 – 1:30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curriculum, or</w:t>
            </w:r>
          </w:p>
          <w:p w:rsidR="00C02861" w:rsidRDefault="00F63EBE">
            <w:pPr>
              <w:spacing w:after="0" w:line="240" w:lineRule="auto"/>
            </w:pPr>
            <w:r>
              <w:t xml:space="preserve"> 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1:30 – 2:30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Whole Classroom group instruction - attendance taken (or attend</w:t>
            </w:r>
          </w:p>
          <w:p w:rsidR="00C02861" w:rsidRDefault="00F63EBE">
            <w:pPr>
              <w:spacing w:after="0" w:line="240" w:lineRule="auto"/>
            </w:pPr>
            <w:r>
              <w:t>the 9:30 am session)</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2:30 – 3:00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1:1 scheduled instruction/therapy for IEP goals and cu</w:t>
            </w:r>
            <w:r>
              <w:t>rriculum, or</w:t>
            </w:r>
          </w:p>
          <w:p w:rsidR="00C02861" w:rsidRDefault="00F63EBE">
            <w:pPr>
              <w:spacing w:after="0" w:line="240" w:lineRule="auto"/>
            </w:pPr>
            <w:r>
              <w:t>Seesaw learning online</w:t>
            </w:r>
          </w:p>
        </w:tc>
      </w:tr>
      <w:tr w:rsidR="00C02861">
        <w:tc>
          <w:tcPr>
            <w:tcW w:w="6480" w:type="dxa"/>
            <w:shd w:val="clear" w:color="auto" w:fill="auto"/>
            <w:tcMar>
              <w:top w:w="100" w:type="dxa"/>
              <w:left w:w="100" w:type="dxa"/>
              <w:bottom w:w="100" w:type="dxa"/>
              <w:right w:w="100" w:type="dxa"/>
            </w:tcMar>
          </w:tcPr>
          <w:p w:rsidR="00C02861" w:rsidRDefault="00F63EBE">
            <w:pPr>
              <w:spacing w:after="0" w:line="240" w:lineRule="auto"/>
            </w:pPr>
            <w:r>
              <w:t>3:00 - 3:30</w:t>
            </w:r>
          </w:p>
        </w:tc>
        <w:tc>
          <w:tcPr>
            <w:tcW w:w="6480" w:type="dxa"/>
            <w:shd w:val="clear" w:color="auto" w:fill="auto"/>
            <w:tcMar>
              <w:top w:w="100" w:type="dxa"/>
              <w:left w:w="100" w:type="dxa"/>
              <w:bottom w:w="100" w:type="dxa"/>
              <w:right w:w="100" w:type="dxa"/>
            </w:tcMar>
          </w:tcPr>
          <w:p w:rsidR="00C02861" w:rsidRDefault="00F63EBE">
            <w:pPr>
              <w:spacing w:after="0" w:line="240" w:lineRule="auto"/>
            </w:pPr>
            <w:r>
              <w:t>Teacher office hours – teachers available to answer questions and</w:t>
            </w:r>
          </w:p>
          <w:p w:rsidR="00C02861" w:rsidRDefault="00F63EBE">
            <w:pPr>
              <w:spacing w:after="0" w:line="240" w:lineRule="auto"/>
            </w:pPr>
            <w:r>
              <w:t>help with technology</w:t>
            </w:r>
          </w:p>
        </w:tc>
      </w:tr>
    </w:tbl>
    <w:p w:rsidR="00C02861" w:rsidRDefault="00F63EBE">
      <w:pPr>
        <w:spacing w:before="240" w:after="240"/>
      </w:pPr>
      <w:r>
        <w:t>All students are expected to participate in at least 5 activities during the week including 1:1 instruction or Seesaw Learning.  Therapies are scheduled based on a student’s IEP.</w:t>
      </w:r>
    </w:p>
    <w:p w:rsidR="00C02861" w:rsidRDefault="00F63EBE">
      <w:pPr>
        <w:numPr>
          <w:ilvl w:val="0"/>
          <w:numId w:val="9"/>
        </w:numPr>
        <w:spacing w:after="0"/>
      </w:pPr>
      <w:r>
        <w:t>Other Classes</w:t>
      </w:r>
    </w:p>
    <w:p w:rsidR="00C02861" w:rsidRDefault="00F63EBE">
      <w:pPr>
        <w:numPr>
          <w:ilvl w:val="1"/>
          <w:numId w:val="9"/>
        </w:numPr>
        <w:spacing w:after="0"/>
      </w:pPr>
      <w:r>
        <w:t>Music class – Mondays at 12:30</w:t>
      </w:r>
    </w:p>
    <w:p w:rsidR="00C02861" w:rsidRDefault="00F63EBE">
      <w:pPr>
        <w:numPr>
          <w:ilvl w:val="1"/>
          <w:numId w:val="9"/>
        </w:numPr>
      </w:pPr>
      <w:r>
        <w:t>Physical Education. – Tuesday at</w:t>
      </w:r>
      <w:r>
        <w:t xml:space="preserve"> 2:30</w:t>
      </w:r>
    </w:p>
    <w:p w:rsidR="00C02861" w:rsidRDefault="00F63EBE">
      <w:pPr>
        <w:pStyle w:val="Heading4"/>
        <w:spacing w:before="40" w:after="0" w:line="240" w:lineRule="auto"/>
        <w:rPr>
          <w:rFonts w:ascii="Arial" w:eastAsia="Arial" w:hAnsi="Arial" w:cs="Arial"/>
          <w:color w:val="212121"/>
          <w:sz w:val="28"/>
          <w:szCs w:val="28"/>
        </w:rPr>
      </w:pPr>
      <w:bookmarkStart w:id="32" w:name="_bl4yv7x04l2y" w:colFirst="0" w:colLast="0"/>
      <w:bookmarkEnd w:id="32"/>
      <w:r>
        <w:lastRenderedPageBreak/>
        <w:t xml:space="preserve">Autism Blind Program/Functional Academic Program Elementary Schedule </w:t>
      </w:r>
    </w:p>
    <w:tbl>
      <w:tblPr>
        <w:tblStyle w:val="a2"/>
        <w:tblW w:w="12930" w:type="dxa"/>
        <w:tblBorders>
          <w:top w:val="nil"/>
          <w:left w:val="nil"/>
          <w:bottom w:val="nil"/>
          <w:right w:val="nil"/>
          <w:insideH w:val="nil"/>
          <w:insideV w:val="nil"/>
        </w:tblBorders>
        <w:tblLayout w:type="fixed"/>
        <w:tblLook w:val="0600" w:firstRow="0" w:lastRow="0" w:firstColumn="0" w:lastColumn="0" w:noHBand="1" w:noVBand="1"/>
      </w:tblPr>
      <w:tblGrid>
        <w:gridCol w:w="2175"/>
        <w:gridCol w:w="5445"/>
        <w:gridCol w:w="5310"/>
      </w:tblGrid>
      <w:tr w:rsidR="00C02861">
        <w:trPr>
          <w:trHeight w:val="690"/>
        </w:trPr>
        <w:tc>
          <w:tcPr>
            <w:tcW w:w="2175" w:type="dxa"/>
            <w:tcBorders>
              <w:top w:val="single" w:sz="8" w:space="0" w:color="FFFFFF"/>
              <w:left w:val="single" w:sz="8" w:space="0" w:color="FFFFFF"/>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Subject</w:t>
            </w:r>
          </w:p>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Time</w:t>
            </w:r>
          </w:p>
        </w:tc>
        <w:tc>
          <w:tcPr>
            <w:tcW w:w="5445" w:type="dxa"/>
            <w:tcBorders>
              <w:top w:val="single" w:sz="8" w:space="0" w:color="FFFFFF"/>
              <w:left w:val="nil"/>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Teacher Schedule</w:t>
            </w:r>
          </w:p>
        </w:tc>
        <w:tc>
          <w:tcPr>
            <w:tcW w:w="5310" w:type="dxa"/>
            <w:tcBorders>
              <w:top w:val="single" w:sz="8" w:space="0" w:color="FFFFFF"/>
              <w:left w:val="nil"/>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Student Schedule</w:t>
            </w:r>
          </w:p>
        </w:tc>
      </w:tr>
      <w:tr w:rsidR="00C02861">
        <w:trPr>
          <w:trHeight w:val="265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 xml:space="preserve">8:30- 9:15 </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(30 to 45 minutes)</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Morning Meeting/ Social Group</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individual and small group support; check-ins with students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Related Service Providers – instruction with individuals or small groups</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Synchronous Whole group </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(30 to 45 minutes)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5 minute sensory break</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**(session recorded for others who are absent)</w:t>
            </w:r>
          </w:p>
        </w:tc>
      </w:tr>
      <w:tr w:rsidR="00C02861">
        <w:trPr>
          <w:trHeight w:val="265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9:15 - 10:00</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(ELA/reading group)</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small group support/ individualized support with reading the story from the Unique Learning System Curriculum (adaptations</w:t>
            </w:r>
            <w:r>
              <w:rPr>
                <w:rFonts w:ascii="Arial" w:eastAsia="Arial" w:hAnsi="Arial" w:cs="Arial"/>
                <w:color w:val="212121"/>
                <w:sz w:val="20"/>
                <w:szCs w:val="20"/>
              </w:rPr>
              <w:t xml:space="preserve"> made and sent home to parents).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Related Service Providers- instruction with individuals or small group</w:t>
            </w:r>
          </w:p>
          <w:p w:rsidR="00C02861" w:rsidRDefault="00C02861">
            <w:pPr>
              <w:spacing w:after="0" w:line="276" w:lineRule="auto"/>
              <w:rPr>
                <w:rFonts w:ascii="Arial" w:eastAsia="Arial" w:hAnsi="Arial" w:cs="Arial"/>
                <w:color w:val="212121"/>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Whole group (30 minutes)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**(session video taped)</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5 minute sensory break</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Individualized practice (15 minutes)</w:t>
            </w:r>
          </w:p>
        </w:tc>
      </w:tr>
      <w:tr w:rsidR="00C02861">
        <w:trPr>
          <w:trHeight w:val="118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10:00 -10:45</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 xml:space="preserve">ELA follow-up work </w:t>
            </w:r>
          </w:p>
          <w:p w:rsidR="00C02861" w:rsidRDefault="00C02861">
            <w:pPr>
              <w:spacing w:after="0" w:line="276" w:lineRule="auto"/>
              <w:rPr>
                <w:rFonts w:ascii="Arial" w:eastAsia="Arial" w:hAnsi="Arial" w:cs="Arial"/>
                <w:color w:val="FFFFFF"/>
                <w:sz w:val="20"/>
                <w:szCs w:val="20"/>
              </w:rPr>
            </w:pP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Asynchronous Instruction</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Practice from provided ULS materials</w:t>
            </w:r>
          </w:p>
        </w:tc>
      </w:tr>
      <w:tr w:rsidR="00C02861">
        <w:trPr>
          <w:trHeight w:val="202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lastRenderedPageBreak/>
              <w:t>10:45 -11:30</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Math Instruction</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w:t>
            </w:r>
            <w:r>
              <w:rPr>
                <w:rFonts w:ascii="Arial" w:eastAsia="Arial" w:hAnsi="Arial" w:cs="Arial"/>
                <w:color w:val="212121"/>
                <w:sz w:val="24"/>
                <w:szCs w:val="24"/>
              </w:rPr>
              <w:t xml:space="preserve"> </w:t>
            </w:r>
            <w:r>
              <w:rPr>
                <w:rFonts w:ascii="Arial" w:eastAsia="Arial" w:hAnsi="Arial" w:cs="Arial"/>
                <w:color w:val="212121"/>
                <w:sz w:val="20"/>
                <w:szCs w:val="20"/>
              </w:rPr>
              <w:t>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small group support/ individualized supports for completing math lessons from the Unique Learning System Curriculum (adaptations made and sent home to parents).</w:t>
            </w:r>
          </w:p>
          <w:p w:rsidR="00C02861" w:rsidRDefault="00C02861">
            <w:pPr>
              <w:spacing w:after="0" w:line="276" w:lineRule="auto"/>
              <w:rPr>
                <w:rFonts w:ascii="Arial" w:eastAsia="Arial" w:hAnsi="Arial" w:cs="Arial"/>
                <w:color w:val="212121"/>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Whole group (20 minutes)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**(session video taped)</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Ind</w:t>
            </w:r>
            <w:r>
              <w:rPr>
                <w:rFonts w:ascii="Arial" w:eastAsia="Arial" w:hAnsi="Arial" w:cs="Arial"/>
                <w:color w:val="212121"/>
                <w:sz w:val="20"/>
                <w:szCs w:val="20"/>
              </w:rPr>
              <w:t>ividualized practice (20 minutes)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5 minute sensory break</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    </w:t>
            </w:r>
          </w:p>
        </w:tc>
      </w:tr>
      <w:tr w:rsidR="00C02861">
        <w:trPr>
          <w:trHeight w:val="82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11:30 - 12:15</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LUNCH</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C02861">
            <w:pPr>
              <w:spacing w:after="0" w:line="276" w:lineRule="auto"/>
              <w:rPr>
                <w:rFonts w:ascii="Arial" w:eastAsia="Arial" w:hAnsi="Arial" w:cs="Arial"/>
                <w:color w:val="212121"/>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C02861">
            <w:pPr>
              <w:spacing w:after="0" w:line="276" w:lineRule="auto"/>
              <w:rPr>
                <w:rFonts w:ascii="Arial" w:eastAsia="Arial" w:hAnsi="Arial" w:cs="Arial"/>
                <w:color w:val="212121"/>
                <w:sz w:val="20"/>
                <w:szCs w:val="20"/>
              </w:rPr>
            </w:pPr>
          </w:p>
          <w:p w:rsidR="00C02861" w:rsidRDefault="00C02861">
            <w:pPr>
              <w:spacing w:after="0" w:line="276" w:lineRule="auto"/>
              <w:rPr>
                <w:rFonts w:ascii="Arial" w:eastAsia="Arial" w:hAnsi="Arial" w:cs="Arial"/>
                <w:color w:val="212121"/>
                <w:sz w:val="20"/>
                <w:szCs w:val="20"/>
              </w:rPr>
            </w:pPr>
          </w:p>
        </w:tc>
      </w:tr>
      <w:tr w:rsidR="00C02861">
        <w:trPr>
          <w:trHeight w:val="184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12:15-1:00</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IEP / specific skill work</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Instruction</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small group support/ individualized supports for completing specific IEP goals not covered in the academic instruction</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Small group or  individualized instruction</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(40 minutes)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5 minute sensory break</w:t>
            </w:r>
          </w:p>
        </w:tc>
      </w:tr>
      <w:tr w:rsidR="00C02861">
        <w:trPr>
          <w:trHeight w:val="2190"/>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1:00 - 1:45</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Asynchronous Instruction - </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45 minutes small group instruction</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b/>
                <w:color w:val="212121"/>
                <w:sz w:val="20"/>
                <w:szCs w:val="20"/>
              </w:rPr>
            </w:pPr>
            <w:r>
              <w:rPr>
                <w:rFonts w:ascii="Arial" w:eastAsia="Arial" w:hAnsi="Arial" w:cs="Arial"/>
                <w:b/>
                <w:color w:val="212121"/>
                <w:sz w:val="20"/>
                <w:szCs w:val="20"/>
              </w:rPr>
              <w:t>Ideas: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Science</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Social Studies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Cooking class (ULS)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Hands on Tasks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Additional skill reinforcing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Concept building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Technology skills</w:t>
            </w:r>
          </w:p>
          <w:p w:rsidR="00C02861" w:rsidRDefault="00C02861">
            <w:pPr>
              <w:spacing w:after="0" w:line="276" w:lineRule="auto"/>
              <w:rPr>
                <w:rFonts w:ascii="Arial" w:eastAsia="Arial" w:hAnsi="Arial" w:cs="Arial"/>
                <w:color w:val="212121"/>
                <w:sz w:val="20"/>
                <w:szCs w:val="20"/>
              </w:rPr>
            </w:pPr>
          </w:p>
          <w:p w:rsidR="00C02861" w:rsidRDefault="00C02861">
            <w:pPr>
              <w:spacing w:after="0" w:line="276" w:lineRule="auto"/>
              <w:rPr>
                <w:rFonts w:ascii="Arial" w:eastAsia="Arial" w:hAnsi="Arial" w:cs="Arial"/>
                <w:color w:val="212121"/>
                <w:sz w:val="20"/>
                <w:szCs w:val="20"/>
              </w:rPr>
            </w:pPr>
          </w:p>
        </w:tc>
      </w:tr>
      <w:tr w:rsidR="00C02861">
        <w:trPr>
          <w:trHeight w:val="187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1:45-2:30</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Asynchronous</w:t>
            </w:r>
            <w:r>
              <w:rPr>
                <w:rFonts w:ascii="Arial" w:eastAsia="Arial" w:hAnsi="Arial" w:cs="Arial"/>
                <w:color w:val="212121"/>
                <w:sz w:val="24"/>
                <w:szCs w:val="24"/>
              </w:rPr>
              <w:t xml:space="preserve"> </w:t>
            </w:r>
            <w:r>
              <w:rPr>
                <w:rFonts w:ascii="Arial" w:eastAsia="Arial" w:hAnsi="Arial" w:cs="Arial"/>
                <w:color w:val="212121"/>
                <w:sz w:val="20"/>
                <w:szCs w:val="20"/>
              </w:rPr>
              <w:t>Instruction</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b/>
                <w:color w:val="212121"/>
                <w:sz w:val="20"/>
                <w:szCs w:val="20"/>
              </w:rPr>
            </w:pPr>
            <w:r>
              <w:rPr>
                <w:rFonts w:ascii="Arial" w:eastAsia="Arial" w:hAnsi="Arial" w:cs="Arial"/>
                <w:b/>
                <w:color w:val="212121"/>
                <w:sz w:val="20"/>
                <w:szCs w:val="20"/>
              </w:rPr>
              <w:t>Ideas: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Science reinforcing work</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Social Studies reinforcing work</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Hands on Tasks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Additional skill reinforcing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Concept building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Technology skills</w:t>
            </w:r>
          </w:p>
          <w:p w:rsidR="00C02861" w:rsidRDefault="00C02861">
            <w:pPr>
              <w:spacing w:after="0" w:line="276" w:lineRule="auto"/>
              <w:rPr>
                <w:rFonts w:ascii="Arial" w:eastAsia="Arial" w:hAnsi="Arial" w:cs="Arial"/>
                <w:color w:val="212121"/>
                <w:sz w:val="20"/>
                <w:szCs w:val="20"/>
              </w:rPr>
            </w:pPr>
          </w:p>
        </w:tc>
      </w:tr>
      <w:tr w:rsidR="00C02861">
        <w:trPr>
          <w:trHeight w:val="112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lastRenderedPageBreak/>
              <w:t>2:30 -3:00</w:t>
            </w:r>
          </w:p>
        </w:tc>
        <w:tc>
          <w:tcPr>
            <w:tcW w:w="5445"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Asynchronous Instruction</w:t>
            </w:r>
          </w:p>
          <w:p w:rsidR="00C02861" w:rsidRDefault="00C02861">
            <w:pPr>
              <w:spacing w:after="0" w:line="276" w:lineRule="auto"/>
              <w:rPr>
                <w:rFonts w:ascii="Arial" w:eastAsia="Arial" w:hAnsi="Arial" w:cs="Arial"/>
                <w:color w:val="212121"/>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Wrap up routine for day;  Items provided to parent and script or recording or consult on how this is done.</w:t>
            </w:r>
          </w:p>
        </w:tc>
      </w:tr>
    </w:tbl>
    <w:p w:rsidR="00C02861" w:rsidRDefault="00F63EBE">
      <w:pPr>
        <w:pStyle w:val="Heading4"/>
        <w:shd w:val="clear" w:color="auto" w:fill="FFFFFF"/>
        <w:spacing w:before="40" w:after="0" w:line="276" w:lineRule="auto"/>
      </w:pPr>
      <w:bookmarkStart w:id="33" w:name="_3prn5e4b0jo9" w:colFirst="0" w:colLast="0"/>
      <w:bookmarkEnd w:id="33"/>
      <w:r>
        <w:br w:type="page"/>
      </w:r>
    </w:p>
    <w:p w:rsidR="00C02861" w:rsidRDefault="00F63EBE">
      <w:pPr>
        <w:pStyle w:val="Heading4"/>
        <w:shd w:val="clear" w:color="auto" w:fill="FFFFFF"/>
        <w:spacing w:before="40" w:after="0" w:line="276" w:lineRule="auto"/>
        <w:rPr>
          <w:rFonts w:ascii="Arial" w:eastAsia="Arial" w:hAnsi="Arial" w:cs="Arial"/>
          <w:color w:val="212121"/>
          <w:sz w:val="28"/>
          <w:szCs w:val="28"/>
        </w:rPr>
      </w:pPr>
      <w:bookmarkStart w:id="34" w:name="_86t8x217n4v" w:colFirst="0" w:colLast="0"/>
      <w:bookmarkEnd w:id="34"/>
      <w:r>
        <w:lastRenderedPageBreak/>
        <w:t>Functional Academic Program Middle and High School Schedule</w:t>
      </w:r>
    </w:p>
    <w:tbl>
      <w:tblPr>
        <w:tblStyle w:val="a3"/>
        <w:tblW w:w="12765" w:type="dxa"/>
        <w:tblBorders>
          <w:top w:val="nil"/>
          <w:left w:val="nil"/>
          <w:bottom w:val="nil"/>
          <w:right w:val="nil"/>
          <w:insideH w:val="nil"/>
          <w:insideV w:val="nil"/>
        </w:tblBorders>
        <w:tblLayout w:type="fixed"/>
        <w:tblLook w:val="0600" w:firstRow="0" w:lastRow="0" w:firstColumn="0" w:lastColumn="0" w:noHBand="1" w:noVBand="1"/>
      </w:tblPr>
      <w:tblGrid>
        <w:gridCol w:w="2175"/>
        <w:gridCol w:w="5310"/>
        <w:gridCol w:w="5280"/>
      </w:tblGrid>
      <w:tr w:rsidR="00C02861">
        <w:trPr>
          <w:trHeight w:val="690"/>
        </w:trPr>
        <w:tc>
          <w:tcPr>
            <w:tcW w:w="2175" w:type="dxa"/>
            <w:tcBorders>
              <w:top w:val="single" w:sz="8" w:space="0" w:color="FFFFFF"/>
              <w:left w:val="single" w:sz="8" w:space="0" w:color="FFFFFF"/>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Subject</w:t>
            </w:r>
          </w:p>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Time</w:t>
            </w:r>
          </w:p>
        </w:tc>
        <w:tc>
          <w:tcPr>
            <w:tcW w:w="5310" w:type="dxa"/>
            <w:tcBorders>
              <w:top w:val="single" w:sz="8" w:space="0" w:color="FFFFFF"/>
              <w:left w:val="nil"/>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Teacher Schedule</w:t>
            </w:r>
          </w:p>
        </w:tc>
        <w:tc>
          <w:tcPr>
            <w:tcW w:w="5280" w:type="dxa"/>
            <w:tcBorders>
              <w:top w:val="single" w:sz="8" w:space="0" w:color="FFFFFF"/>
              <w:left w:val="nil"/>
              <w:bottom w:val="single" w:sz="8" w:space="0" w:color="FFFFFF"/>
              <w:right w:val="nil"/>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8"/>
                <w:szCs w:val="28"/>
              </w:rPr>
            </w:pPr>
            <w:r>
              <w:rPr>
                <w:rFonts w:ascii="Arial" w:eastAsia="Arial" w:hAnsi="Arial" w:cs="Arial"/>
                <w:color w:val="FFFFFF"/>
                <w:sz w:val="28"/>
                <w:szCs w:val="28"/>
              </w:rPr>
              <w:t>Student Schedule</w:t>
            </w:r>
          </w:p>
        </w:tc>
      </w:tr>
      <w:tr w:rsidR="00C02861">
        <w:trPr>
          <w:trHeight w:val="265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 xml:space="preserve">8:30- 9:15 </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(40 minutes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(5 minute break)</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Academic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Subject:__________</w:t>
            </w:r>
          </w:p>
          <w:p w:rsidR="00C02861" w:rsidRDefault="00C02861">
            <w:pPr>
              <w:spacing w:after="0" w:line="276" w:lineRule="auto"/>
              <w:rPr>
                <w:rFonts w:ascii="Arial" w:eastAsia="Arial" w:hAnsi="Arial" w:cs="Arial"/>
                <w:color w:val="FFFFFF"/>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individual and small group support; check-ins with students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Related Service Providers – instruction with individuals or small groups</w:t>
            </w: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w:t>
            </w:r>
            <w:r>
              <w:rPr>
                <w:rFonts w:ascii="Arial" w:eastAsia="Arial" w:hAnsi="Arial" w:cs="Arial"/>
                <w:color w:val="212121"/>
                <w:sz w:val="20"/>
                <w:szCs w:val="20"/>
              </w:rPr>
              <w:t xml:space="preserve">us Whole group </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(40 minutes instruction: could be whole group or part whole group, part small group or 1 to 1)</w:t>
            </w:r>
          </w:p>
          <w:p w:rsidR="00C02861" w:rsidRDefault="00C02861">
            <w:pPr>
              <w:spacing w:after="0" w:line="276" w:lineRule="auto"/>
              <w:rPr>
                <w:rFonts w:ascii="Arial" w:eastAsia="Arial" w:hAnsi="Arial" w:cs="Arial"/>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(5 minute break)</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**(session recorded for others who are absent)</w:t>
            </w:r>
          </w:p>
        </w:tc>
      </w:tr>
      <w:tr w:rsidR="00C02861">
        <w:trPr>
          <w:trHeight w:val="265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9:15 - 10:00</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(40 minutes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(5 minute break)</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Academic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Subject:__________</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whole group, small group or individualized instruction in academic area</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Related Service Providers- instruction with individuals or small group</w:t>
            </w:r>
          </w:p>
          <w:p w:rsidR="00C02861" w:rsidRDefault="00C02861">
            <w:pPr>
              <w:spacing w:after="0" w:line="276" w:lineRule="auto"/>
              <w:rPr>
                <w:rFonts w:ascii="Arial" w:eastAsia="Arial" w:hAnsi="Arial" w:cs="Arial"/>
                <w:color w:val="212121"/>
                <w:sz w:val="20"/>
                <w:szCs w:val="20"/>
              </w:rPr>
            </w:pP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Whole group</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(40 minutes instruction: could be whole group or part whole group, part small group or 1 to 1)</w:t>
            </w:r>
          </w:p>
          <w:p w:rsidR="00C02861" w:rsidRDefault="00C02861">
            <w:pPr>
              <w:spacing w:after="0" w:line="276" w:lineRule="auto"/>
              <w:rPr>
                <w:rFonts w:ascii="Arial" w:eastAsia="Arial" w:hAnsi="Arial" w:cs="Arial"/>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(5 minute break)</w:t>
            </w:r>
          </w:p>
        </w:tc>
      </w:tr>
      <w:tr w:rsidR="00C02861">
        <w:trPr>
          <w:trHeight w:val="118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10:00 -10:45</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(40 minutes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(5 minute break)</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Academic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Subject:__________</w:t>
            </w:r>
          </w:p>
          <w:p w:rsidR="00C02861" w:rsidRDefault="00C02861">
            <w:pPr>
              <w:spacing w:after="0" w:line="276" w:lineRule="auto"/>
              <w:rPr>
                <w:rFonts w:ascii="Arial" w:eastAsia="Arial" w:hAnsi="Arial" w:cs="Arial"/>
                <w:color w:val="FFFFFF"/>
                <w:sz w:val="20"/>
                <w:szCs w:val="20"/>
              </w:rPr>
            </w:pPr>
          </w:p>
          <w:p w:rsidR="00C02861" w:rsidRDefault="00C02861">
            <w:pPr>
              <w:spacing w:after="0" w:line="276" w:lineRule="auto"/>
              <w:rPr>
                <w:rFonts w:ascii="Arial" w:eastAsia="Arial" w:hAnsi="Arial" w:cs="Arial"/>
                <w:color w:val="FFFFFF"/>
                <w:sz w:val="20"/>
                <w:szCs w:val="20"/>
              </w:rPr>
            </w:pP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whole group, small group or individualized instruction in academic area</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Related Service Providers- instruction with individuals or small group</w:t>
            </w: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Whole group</w:t>
            </w:r>
          </w:p>
          <w:p w:rsidR="00C02861" w:rsidRDefault="00C02861">
            <w:pPr>
              <w:spacing w:after="0" w:line="276" w:lineRule="auto"/>
              <w:rPr>
                <w:rFonts w:ascii="Arial" w:eastAsia="Arial" w:hAnsi="Arial" w:cs="Arial"/>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(40 minutes instruction: could be whole group or part whole group, part small group or 1 to 1)</w:t>
            </w:r>
          </w:p>
          <w:p w:rsidR="00C02861" w:rsidRDefault="00C02861">
            <w:pPr>
              <w:spacing w:after="0" w:line="276" w:lineRule="auto"/>
              <w:rPr>
                <w:rFonts w:ascii="Arial" w:eastAsia="Arial" w:hAnsi="Arial" w:cs="Arial"/>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(5 minute break)</w:t>
            </w:r>
          </w:p>
        </w:tc>
      </w:tr>
      <w:tr w:rsidR="00C02861">
        <w:trPr>
          <w:trHeight w:val="2280"/>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lastRenderedPageBreak/>
              <w:t>10:45 -11:30</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(40 minutes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(5 minute break)</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Academic Instruction;</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Subject:__________</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small group support/ individualized supports for completing academic class work.</w:t>
            </w:r>
          </w:p>
          <w:p w:rsidR="00C02861" w:rsidRDefault="00C02861">
            <w:pPr>
              <w:spacing w:after="0" w:line="276" w:lineRule="auto"/>
              <w:rPr>
                <w:rFonts w:ascii="Arial" w:eastAsia="Arial" w:hAnsi="Arial" w:cs="Arial"/>
                <w:color w:val="212121"/>
                <w:sz w:val="20"/>
                <w:szCs w:val="20"/>
              </w:rPr>
            </w:pP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Synchronous Whole group </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sz w:val="20"/>
                <w:szCs w:val="20"/>
              </w:rPr>
            </w:pPr>
            <w:r>
              <w:rPr>
                <w:rFonts w:ascii="Arial" w:eastAsia="Arial" w:hAnsi="Arial" w:cs="Arial"/>
                <w:sz w:val="20"/>
                <w:szCs w:val="20"/>
              </w:rPr>
              <w:t>(40 minutes instruction: could be whole group or part whole group, part small group or 1 to 1)</w:t>
            </w:r>
          </w:p>
          <w:p w:rsidR="00C02861" w:rsidRDefault="00C02861">
            <w:pPr>
              <w:spacing w:after="0" w:line="276" w:lineRule="auto"/>
              <w:ind w:left="720"/>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**(session video taped)</w:t>
            </w:r>
          </w:p>
          <w:p w:rsidR="00C02861" w:rsidRDefault="00C02861">
            <w:pPr>
              <w:spacing w:after="0" w:line="276" w:lineRule="auto"/>
              <w:rPr>
                <w:rFonts w:ascii="Arial" w:eastAsia="Arial" w:hAnsi="Arial" w:cs="Arial"/>
                <w:color w:val="212121"/>
                <w:sz w:val="20"/>
                <w:szCs w:val="20"/>
              </w:rPr>
            </w:pP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    </w:t>
            </w:r>
          </w:p>
        </w:tc>
      </w:tr>
      <w:tr w:rsidR="00C02861">
        <w:trPr>
          <w:trHeight w:val="870"/>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11:30 - 12:15</w:t>
            </w:r>
          </w:p>
          <w:p w:rsidR="00C02861" w:rsidRDefault="00C02861">
            <w:pPr>
              <w:spacing w:after="0" w:line="276" w:lineRule="auto"/>
              <w:rPr>
                <w:rFonts w:ascii="Arial" w:eastAsia="Arial" w:hAnsi="Arial" w:cs="Arial"/>
                <w:color w:val="FFFFFF"/>
                <w:sz w:val="20"/>
                <w:szCs w:val="20"/>
              </w:rPr>
            </w:pP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LUNCH</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C02861">
            <w:pPr>
              <w:spacing w:after="0" w:line="276" w:lineRule="auto"/>
              <w:rPr>
                <w:rFonts w:ascii="Arial" w:eastAsia="Arial" w:hAnsi="Arial" w:cs="Arial"/>
                <w:color w:val="212121"/>
                <w:sz w:val="20"/>
                <w:szCs w:val="20"/>
              </w:rPr>
            </w:pP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C02861">
            <w:pPr>
              <w:spacing w:after="0" w:line="276" w:lineRule="auto"/>
              <w:rPr>
                <w:rFonts w:ascii="Arial" w:eastAsia="Arial" w:hAnsi="Arial" w:cs="Arial"/>
                <w:color w:val="212121"/>
                <w:sz w:val="20"/>
                <w:szCs w:val="20"/>
              </w:rPr>
            </w:pPr>
          </w:p>
          <w:p w:rsidR="00C02861" w:rsidRDefault="00C02861">
            <w:pPr>
              <w:spacing w:after="0" w:line="276" w:lineRule="auto"/>
              <w:rPr>
                <w:rFonts w:ascii="Arial" w:eastAsia="Arial" w:hAnsi="Arial" w:cs="Arial"/>
                <w:color w:val="212121"/>
                <w:sz w:val="20"/>
                <w:szCs w:val="20"/>
              </w:rPr>
            </w:pPr>
          </w:p>
        </w:tc>
      </w:tr>
      <w:tr w:rsidR="00C02861">
        <w:trPr>
          <w:trHeight w:val="1920"/>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12:15-1:00</w:t>
            </w:r>
          </w:p>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IEP / specific skill work</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Teachers and paraeducators - small group support/ individualized supports for completing specific IEP goals not covered in the academic instruction</w:t>
            </w: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Small group or  individualized instruction</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(40 minutes)</w:t>
            </w:r>
          </w:p>
          <w:p w:rsidR="00C02861" w:rsidRDefault="00C02861">
            <w:pPr>
              <w:spacing w:after="0" w:line="276" w:lineRule="auto"/>
              <w:rPr>
                <w:rFonts w:ascii="Arial" w:eastAsia="Arial" w:hAnsi="Arial" w:cs="Arial"/>
                <w:color w:val="212121"/>
                <w:sz w:val="20"/>
                <w:szCs w:val="20"/>
              </w:rPr>
            </w:pP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(2 brain breaks for each student ...a minute or so each)</w:t>
            </w:r>
          </w:p>
          <w:p w:rsidR="00C02861" w:rsidRDefault="00C02861">
            <w:pPr>
              <w:spacing w:after="0" w:line="276" w:lineRule="auto"/>
              <w:rPr>
                <w:rFonts w:ascii="Arial" w:eastAsia="Arial" w:hAnsi="Arial" w:cs="Arial"/>
                <w:color w:val="212121"/>
                <w:sz w:val="20"/>
                <w:szCs w:val="20"/>
              </w:rPr>
            </w:pPr>
          </w:p>
        </w:tc>
      </w:tr>
      <w:tr w:rsidR="00C02861">
        <w:trPr>
          <w:trHeight w:val="265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1:00 - 1:45</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Synchronous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45 minutes small group instruction</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        OR</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25 minutes small group and 20 minutes individual</w:t>
            </w: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b/>
                <w:color w:val="212121"/>
                <w:sz w:val="20"/>
                <w:szCs w:val="20"/>
              </w:rPr>
            </w:pPr>
            <w:r>
              <w:rPr>
                <w:rFonts w:ascii="Arial" w:eastAsia="Arial" w:hAnsi="Arial" w:cs="Arial"/>
                <w:b/>
                <w:color w:val="212121"/>
                <w:sz w:val="20"/>
                <w:szCs w:val="20"/>
              </w:rPr>
              <w:t>Ideas: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Science</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Social Studies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 xml:space="preserve">Cooking class </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Hands on Tasks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Additional skill reinforcing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Concept building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Technology skills</w:t>
            </w:r>
          </w:p>
          <w:p w:rsidR="00C02861" w:rsidRDefault="00C02861">
            <w:pPr>
              <w:spacing w:after="0" w:line="276" w:lineRule="auto"/>
              <w:rPr>
                <w:rFonts w:ascii="Arial" w:eastAsia="Arial" w:hAnsi="Arial" w:cs="Arial"/>
                <w:color w:val="212121"/>
                <w:sz w:val="20"/>
                <w:szCs w:val="20"/>
              </w:rPr>
            </w:pPr>
          </w:p>
          <w:p w:rsidR="00C02861" w:rsidRDefault="00C02861">
            <w:pPr>
              <w:spacing w:after="0" w:line="276" w:lineRule="auto"/>
              <w:rPr>
                <w:rFonts w:ascii="Arial" w:eastAsia="Arial" w:hAnsi="Arial" w:cs="Arial"/>
                <w:color w:val="212121"/>
                <w:sz w:val="20"/>
                <w:szCs w:val="20"/>
              </w:rPr>
            </w:pPr>
          </w:p>
        </w:tc>
      </w:tr>
      <w:tr w:rsidR="00C02861">
        <w:trPr>
          <w:trHeight w:val="202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lastRenderedPageBreak/>
              <w:t>1:45-2:30</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4"/>
                <w:szCs w:val="24"/>
              </w:rPr>
            </w:pPr>
            <w:r>
              <w:rPr>
                <w:rFonts w:ascii="Arial" w:eastAsia="Arial" w:hAnsi="Arial" w:cs="Arial"/>
                <w:color w:val="212121"/>
                <w:sz w:val="20"/>
                <w:szCs w:val="20"/>
              </w:rPr>
              <w:t>Asynchronous Instruction</w:t>
            </w:r>
          </w:p>
          <w:p w:rsidR="00C02861" w:rsidRDefault="00C02861">
            <w:pPr>
              <w:spacing w:after="0" w:line="276" w:lineRule="auto"/>
              <w:rPr>
                <w:rFonts w:ascii="Arial" w:eastAsia="Arial" w:hAnsi="Arial" w:cs="Arial"/>
                <w:color w:val="212121"/>
                <w:sz w:val="20"/>
                <w:szCs w:val="20"/>
              </w:rPr>
            </w:pP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b/>
                <w:color w:val="212121"/>
                <w:sz w:val="20"/>
                <w:szCs w:val="20"/>
              </w:rPr>
            </w:pPr>
            <w:r>
              <w:rPr>
                <w:rFonts w:ascii="Arial" w:eastAsia="Arial" w:hAnsi="Arial" w:cs="Arial"/>
                <w:b/>
                <w:color w:val="212121"/>
                <w:sz w:val="20"/>
                <w:szCs w:val="20"/>
              </w:rPr>
              <w:t>Ideas: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Science reinforcing work</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Social Studies reinforcing work</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Hands on Tasks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Additional skill reinforcing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Concept building Activities</w:t>
            </w:r>
          </w:p>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Technology skills</w:t>
            </w:r>
          </w:p>
          <w:p w:rsidR="00C02861" w:rsidRDefault="00C02861">
            <w:pPr>
              <w:spacing w:after="0" w:line="276" w:lineRule="auto"/>
              <w:rPr>
                <w:rFonts w:ascii="Arial" w:eastAsia="Arial" w:hAnsi="Arial" w:cs="Arial"/>
                <w:color w:val="212121"/>
                <w:sz w:val="20"/>
                <w:szCs w:val="20"/>
              </w:rPr>
            </w:pPr>
          </w:p>
        </w:tc>
      </w:tr>
      <w:tr w:rsidR="00C02861">
        <w:trPr>
          <w:trHeight w:val="1215"/>
        </w:trPr>
        <w:tc>
          <w:tcPr>
            <w:tcW w:w="2175" w:type="dxa"/>
            <w:tcBorders>
              <w:top w:val="nil"/>
              <w:left w:val="single" w:sz="8" w:space="0" w:color="FFFFFF"/>
              <w:bottom w:val="single" w:sz="8" w:space="0" w:color="FFFFFF"/>
              <w:right w:val="single" w:sz="8" w:space="0" w:color="FFFFFF"/>
            </w:tcBorders>
            <w:shd w:val="clear" w:color="auto" w:fill="4472C4"/>
            <w:tcMar>
              <w:top w:w="0" w:type="dxa"/>
              <w:left w:w="100" w:type="dxa"/>
              <w:bottom w:w="0" w:type="dxa"/>
              <w:right w:w="100" w:type="dxa"/>
            </w:tcMar>
          </w:tcPr>
          <w:p w:rsidR="00C02861" w:rsidRDefault="00F63EBE">
            <w:pPr>
              <w:spacing w:after="0" w:line="276" w:lineRule="auto"/>
              <w:rPr>
                <w:rFonts w:ascii="Arial" w:eastAsia="Arial" w:hAnsi="Arial" w:cs="Arial"/>
                <w:color w:val="FFFFFF"/>
                <w:sz w:val="20"/>
                <w:szCs w:val="20"/>
              </w:rPr>
            </w:pPr>
            <w:r>
              <w:rPr>
                <w:rFonts w:ascii="Arial" w:eastAsia="Arial" w:hAnsi="Arial" w:cs="Arial"/>
                <w:color w:val="FFFFFF"/>
                <w:sz w:val="20"/>
                <w:szCs w:val="20"/>
              </w:rPr>
              <w:t>2:30 -3:00</w:t>
            </w:r>
          </w:p>
        </w:tc>
        <w:tc>
          <w:tcPr>
            <w:tcW w:w="531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Asynchronous Instruction</w:t>
            </w:r>
          </w:p>
        </w:tc>
        <w:tc>
          <w:tcPr>
            <w:tcW w:w="5280" w:type="dxa"/>
            <w:tcBorders>
              <w:top w:val="nil"/>
              <w:left w:val="nil"/>
              <w:bottom w:val="single" w:sz="8" w:space="0" w:color="FFFFFF"/>
              <w:right w:val="single" w:sz="8" w:space="0" w:color="FFFFFF"/>
            </w:tcBorders>
            <w:shd w:val="clear" w:color="auto" w:fill="B4C6E7"/>
            <w:tcMar>
              <w:top w:w="0" w:type="dxa"/>
              <w:left w:w="100" w:type="dxa"/>
              <w:bottom w:w="0" w:type="dxa"/>
              <w:right w:w="100" w:type="dxa"/>
            </w:tcMar>
          </w:tcPr>
          <w:p w:rsidR="00C02861" w:rsidRDefault="00F63EBE">
            <w:pPr>
              <w:spacing w:after="0" w:line="276" w:lineRule="auto"/>
              <w:rPr>
                <w:rFonts w:ascii="Arial" w:eastAsia="Arial" w:hAnsi="Arial" w:cs="Arial"/>
                <w:color w:val="212121"/>
                <w:sz w:val="20"/>
                <w:szCs w:val="20"/>
              </w:rPr>
            </w:pPr>
            <w:r>
              <w:rPr>
                <w:rFonts w:ascii="Arial" w:eastAsia="Arial" w:hAnsi="Arial" w:cs="Arial"/>
                <w:color w:val="212121"/>
                <w:sz w:val="20"/>
                <w:szCs w:val="20"/>
              </w:rPr>
              <w:t>Wrap up routine for day;  Items provided to parent and script or recording or consult on how this is done.</w:t>
            </w:r>
          </w:p>
        </w:tc>
      </w:tr>
    </w:tbl>
    <w:p w:rsidR="00C02861" w:rsidRDefault="00F63EBE">
      <w:pPr>
        <w:shd w:val="clear" w:color="auto" w:fill="FFFFFF"/>
        <w:spacing w:after="0" w:line="276" w:lineRule="auto"/>
      </w:pPr>
      <w:r>
        <w:br w:type="page"/>
      </w:r>
    </w:p>
    <w:p w:rsidR="00C02861" w:rsidRDefault="00F63EBE">
      <w:pPr>
        <w:pStyle w:val="Heading4"/>
        <w:shd w:val="clear" w:color="auto" w:fill="FFFFFF"/>
        <w:spacing w:after="0" w:line="276" w:lineRule="auto"/>
      </w:pPr>
      <w:bookmarkStart w:id="35" w:name="_s7ky07m2nyls" w:colFirst="0" w:colLast="0"/>
      <w:bookmarkEnd w:id="35"/>
      <w:r>
        <w:lastRenderedPageBreak/>
        <w:t>General Academic Program</w:t>
      </w:r>
    </w:p>
    <w:p w:rsidR="00C02861" w:rsidRDefault="00F63EBE">
      <w:pPr>
        <w:rPr>
          <w:color w:val="444444"/>
          <w:sz w:val="20"/>
          <w:szCs w:val="20"/>
          <w:highlight w:val="white"/>
        </w:rPr>
      </w:pPr>
      <w:r>
        <w:rPr>
          <w:color w:val="444444"/>
          <w:sz w:val="20"/>
          <w:szCs w:val="20"/>
          <w:highlight w:val="white"/>
        </w:rPr>
        <w:t>This schedule reflects instruction on Mon/Tues/Thurs/Fri ONLY. Wed. will be used for IEP meetings, teacher planning, related services, and some special classes to include PE, Music, &amp; Library, and/or individual student support</w:t>
      </w:r>
    </w:p>
    <w:p w:rsidR="00C02861" w:rsidRDefault="00F63EBE">
      <w:pPr>
        <w:pStyle w:val="Heading5"/>
      </w:pPr>
      <w:bookmarkStart w:id="36" w:name="_67j6dz4k65t6" w:colFirst="0" w:colLast="0"/>
      <w:bookmarkEnd w:id="36"/>
      <w:r>
        <w:rPr>
          <w:color w:val="444444"/>
          <w:sz w:val="20"/>
          <w:szCs w:val="20"/>
          <w:highlight w:val="white"/>
        </w:rPr>
        <w:t>Elementary (Grades 1-6)</w:t>
      </w:r>
    </w:p>
    <w:tbl>
      <w:tblPr>
        <w:tblStyle w:val="a4"/>
        <w:tblW w:w="12750" w:type="dxa"/>
        <w:tblBorders>
          <w:top w:val="nil"/>
          <w:left w:val="nil"/>
          <w:bottom w:val="nil"/>
          <w:right w:val="nil"/>
          <w:insideH w:val="nil"/>
          <w:insideV w:val="nil"/>
        </w:tblBorders>
        <w:tblLayout w:type="fixed"/>
        <w:tblLook w:val="0600" w:firstRow="0" w:lastRow="0" w:firstColumn="0" w:lastColumn="0" w:noHBand="1" w:noVBand="1"/>
      </w:tblPr>
      <w:tblGrid>
        <w:gridCol w:w="3555"/>
        <w:gridCol w:w="9195"/>
      </w:tblGrid>
      <w:tr w:rsidR="00C02861">
        <w:trPr>
          <w:trHeight w:val="345"/>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Time</w:t>
            </w:r>
          </w:p>
        </w:tc>
        <w:tc>
          <w:tcPr>
            <w:tcW w:w="9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Instruction Model</w:t>
            </w:r>
          </w:p>
        </w:tc>
      </w:tr>
      <w:tr w:rsidR="00C02861">
        <w:trPr>
          <w:trHeight w:val="4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8:30-9:00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9:00-9:45</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9:45-10:00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Break</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10:00-10:45</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Specials/Asynchronous Instruction</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10:45/11:30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Specials/Asynchronous Instruction</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11:30-12:15</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Lunch /Break</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12:15-1:00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Asynchronous Instruction</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lastRenderedPageBreak/>
              <w:t>1:00-1:30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Break</w:t>
            </w:r>
          </w:p>
        </w:tc>
      </w:tr>
      <w:tr w:rsidR="00C02861">
        <w:trPr>
          <w:trHeight w:val="70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1:30-3:00</w:t>
            </w:r>
          </w:p>
        </w:tc>
        <w:tc>
          <w:tcPr>
            <w:tcW w:w="919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bl>
    <w:p w:rsidR="00C02861" w:rsidRDefault="00F63EBE">
      <w:pPr>
        <w:pStyle w:val="Heading5"/>
      </w:pPr>
      <w:bookmarkStart w:id="37" w:name="_t83ap3hrajeu" w:colFirst="0" w:colLast="0"/>
      <w:bookmarkEnd w:id="37"/>
      <w:r>
        <w:t>Middle (Grades 7 &amp; 8)</w:t>
      </w:r>
    </w:p>
    <w:tbl>
      <w:tblPr>
        <w:tblStyle w:val="a5"/>
        <w:tblW w:w="12765" w:type="dxa"/>
        <w:tblBorders>
          <w:top w:val="nil"/>
          <w:left w:val="nil"/>
          <w:bottom w:val="nil"/>
          <w:right w:val="nil"/>
          <w:insideH w:val="nil"/>
          <w:insideV w:val="nil"/>
        </w:tblBorders>
        <w:tblLayout w:type="fixed"/>
        <w:tblLook w:val="0600" w:firstRow="0" w:lastRow="0" w:firstColumn="0" w:lastColumn="0" w:noHBand="1" w:noVBand="1"/>
      </w:tblPr>
      <w:tblGrid>
        <w:gridCol w:w="3540"/>
        <w:gridCol w:w="9225"/>
      </w:tblGrid>
      <w:tr w:rsidR="00C02861">
        <w:trPr>
          <w:trHeight w:val="425"/>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Time</w:t>
            </w:r>
          </w:p>
        </w:tc>
        <w:tc>
          <w:tcPr>
            <w:tcW w:w="9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Instruction Model</w:t>
            </w:r>
          </w:p>
        </w:tc>
      </w:tr>
      <w:tr w:rsidR="00C02861">
        <w:trPr>
          <w:trHeight w:val="60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8:30-11:30</w:t>
            </w:r>
          </w:p>
        </w:tc>
        <w:tc>
          <w:tcPr>
            <w:tcW w:w="922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r w:rsidR="00C02861">
        <w:trPr>
          <w:trHeight w:val="4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11:30-12:00</w:t>
            </w:r>
          </w:p>
        </w:tc>
        <w:tc>
          <w:tcPr>
            <w:tcW w:w="922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Lunch/Break</w:t>
            </w:r>
          </w:p>
        </w:tc>
      </w:tr>
      <w:tr w:rsidR="00C02861">
        <w:trPr>
          <w:trHeight w:val="4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12:00-1:30</w:t>
            </w:r>
          </w:p>
        </w:tc>
        <w:tc>
          <w:tcPr>
            <w:tcW w:w="922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r w:rsidR="00C02861">
        <w:trPr>
          <w:trHeight w:val="4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1:30-2:15</w:t>
            </w:r>
          </w:p>
        </w:tc>
        <w:tc>
          <w:tcPr>
            <w:tcW w:w="922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Specials Instruction (Tues/Thurs)</w:t>
            </w:r>
          </w:p>
        </w:tc>
      </w:tr>
      <w:tr w:rsidR="00C02861">
        <w:trPr>
          <w:trHeight w:val="4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2:15-3:00</w:t>
            </w:r>
          </w:p>
        </w:tc>
        <w:tc>
          <w:tcPr>
            <w:tcW w:w="9225"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Asynchronous Instruction</w:t>
            </w:r>
          </w:p>
        </w:tc>
      </w:tr>
    </w:tbl>
    <w:p w:rsidR="00C02861" w:rsidRDefault="00C02861">
      <w:pPr>
        <w:pStyle w:val="Heading5"/>
        <w:spacing w:before="240" w:after="240"/>
      </w:pPr>
      <w:bookmarkStart w:id="38" w:name="_ae8s1zotryod" w:colFirst="0" w:colLast="0"/>
      <w:bookmarkEnd w:id="38"/>
    </w:p>
    <w:p w:rsidR="00C02861" w:rsidRDefault="00F63EBE">
      <w:pPr>
        <w:pStyle w:val="Heading5"/>
        <w:spacing w:before="240" w:after="240"/>
      </w:pPr>
      <w:bookmarkStart w:id="39" w:name="_decp91sojhh6" w:colFirst="0" w:colLast="0"/>
      <w:bookmarkEnd w:id="39"/>
      <w:r>
        <w:t>High School (Grades 9-12)</w:t>
      </w:r>
    </w:p>
    <w:tbl>
      <w:tblPr>
        <w:tblStyle w:val="a6"/>
        <w:tblW w:w="12750" w:type="dxa"/>
        <w:tblBorders>
          <w:top w:val="nil"/>
          <w:left w:val="nil"/>
          <w:bottom w:val="nil"/>
          <w:right w:val="nil"/>
          <w:insideH w:val="nil"/>
          <w:insideV w:val="nil"/>
        </w:tblBorders>
        <w:tblLayout w:type="fixed"/>
        <w:tblLook w:val="0600" w:firstRow="0" w:lastRow="0" w:firstColumn="0" w:lastColumn="0" w:noHBand="1" w:noVBand="1"/>
      </w:tblPr>
      <w:tblGrid>
        <w:gridCol w:w="3540"/>
        <w:gridCol w:w="9210"/>
      </w:tblGrid>
      <w:tr w:rsidR="00C02861">
        <w:trPr>
          <w:trHeight w:val="635"/>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Time (Mon/Tues/Thurs/Fri</w:t>
            </w:r>
          </w:p>
        </w:tc>
        <w:tc>
          <w:tcPr>
            <w:tcW w:w="9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b/>
                <w:color w:val="444444"/>
                <w:sz w:val="20"/>
                <w:szCs w:val="20"/>
                <w:highlight w:val="white"/>
              </w:rPr>
            </w:pPr>
            <w:r>
              <w:rPr>
                <w:b/>
                <w:color w:val="444444"/>
                <w:sz w:val="20"/>
                <w:szCs w:val="20"/>
                <w:highlight w:val="white"/>
              </w:rPr>
              <w:t>Instruction Model</w:t>
            </w:r>
          </w:p>
        </w:tc>
      </w:tr>
      <w:tr w:rsidR="00C02861">
        <w:trPr>
          <w:trHeight w:val="54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8:30-11:30</w:t>
            </w:r>
          </w:p>
        </w:tc>
        <w:tc>
          <w:tcPr>
            <w:tcW w:w="9210"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Individually assigned courses</w:t>
            </w:r>
          </w:p>
        </w:tc>
      </w:tr>
      <w:tr w:rsidR="00C02861">
        <w:trPr>
          <w:trHeight w:val="54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11:30-12:00</w:t>
            </w:r>
          </w:p>
        </w:tc>
        <w:tc>
          <w:tcPr>
            <w:tcW w:w="9210"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Lunch/Break</w:t>
            </w:r>
          </w:p>
        </w:tc>
      </w:tr>
      <w:tr w:rsidR="00C02861">
        <w:trPr>
          <w:trHeight w:val="54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12:00-12:45</w:t>
            </w:r>
          </w:p>
        </w:tc>
        <w:tc>
          <w:tcPr>
            <w:tcW w:w="9210"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Asynchronous Instruction/PE/Health (9</w:t>
            </w:r>
            <w:r>
              <w:rPr>
                <w:color w:val="444444"/>
                <w:sz w:val="20"/>
                <w:szCs w:val="20"/>
                <w:highlight w:val="white"/>
                <w:vertAlign w:val="superscript"/>
              </w:rPr>
              <w:t>th</w:t>
            </w:r>
            <w:r>
              <w:rPr>
                <w:color w:val="444444"/>
                <w:sz w:val="20"/>
                <w:szCs w:val="20"/>
                <w:highlight w:val="white"/>
              </w:rPr>
              <w:t xml:space="preserve"> graders)</w:t>
            </w:r>
          </w:p>
        </w:tc>
      </w:tr>
      <w:tr w:rsidR="00C02861">
        <w:trPr>
          <w:trHeight w:val="54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12:45-1:30</w:t>
            </w:r>
          </w:p>
        </w:tc>
        <w:tc>
          <w:tcPr>
            <w:tcW w:w="9210"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Instruction</w:t>
            </w:r>
          </w:p>
        </w:tc>
      </w:tr>
      <w:tr w:rsidR="00C02861">
        <w:trPr>
          <w:trHeight w:val="54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1:30-3:00</w:t>
            </w:r>
          </w:p>
        </w:tc>
        <w:tc>
          <w:tcPr>
            <w:tcW w:w="9210" w:type="dxa"/>
            <w:tcBorders>
              <w:top w:val="nil"/>
              <w:left w:val="nil"/>
              <w:bottom w:val="single" w:sz="8" w:space="0" w:color="000000"/>
              <w:right w:val="single" w:sz="8" w:space="0" w:color="000000"/>
            </w:tcBorders>
            <w:tcMar>
              <w:top w:w="100" w:type="dxa"/>
              <w:left w:w="100" w:type="dxa"/>
              <w:bottom w:w="100" w:type="dxa"/>
              <w:right w:w="100" w:type="dxa"/>
            </w:tcMar>
          </w:tcPr>
          <w:p w:rsidR="00C02861" w:rsidRDefault="00F63EBE">
            <w:pPr>
              <w:spacing w:before="240" w:after="240"/>
              <w:jc w:val="center"/>
              <w:rPr>
                <w:color w:val="444444"/>
                <w:sz w:val="20"/>
                <w:szCs w:val="20"/>
                <w:highlight w:val="white"/>
              </w:rPr>
            </w:pPr>
            <w:r>
              <w:rPr>
                <w:color w:val="444444"/>
                <w:sz w:val="20"/>
                <w:szCs w:val="20"/>
                <w:highlight w:val="white"/>
              </w:rPr>
              <w:t>Synchronous Individually assigned courses</w:t>
            </w:r>
          </w:p>
        </w:tc>
      </w:tr>
    </w:tbl>
    <w:p w:rsidR="00C02861" w:rsidRDefault="00F63EBE">
      <w:pPr>
        <w:pStyle w:val="Heading4"/>
      </w:pPr>
      <w:bookmarkStart w:id="40" w:name="_fs0z7ps86jl6" w:colFirst="0" w:colLast="0"/>
      <w:bookmarkEnd w:id="40"/>
      <w:r>
        <w:t>Multiple Disabilities Blind Program</w:t>
      </w:r>
    </w:p>
    <w:p w:rsidR="00C02861" w:rsidRDefault="00C02861">
      <w:pPr>
        <w:spacing w:after="0" w:line="276" w:lineRule="auto"/>
        <w:rPr>
          <w:rFonts w:ascii="Arial" w:eastAsia="Arial" w:hAnsi="Arial" w:cs="Arial"/>
        </w:rPr>
      </w:pPr>
    </w:p>
    <w:tbl>
      <w:tblPr>
        <w:tblStyle w:val="a7"/>
        <w:tblW w:w="127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3184"/>
        <w:gridCol w:w="3184"/>
        <w:gridCol w:w="3184"/>
      </w:tblGrid>
      <w:tr w:rsidR="00C02861">
        <w:trPr>
          <w:trHeight w:val="945"/>
        </w:trPr>
        <w:tc>
          <w:tcPr>
            <w:tcW w:w="3183" w:type="dxa"/>
            <w:shd w:val="clear" w:color="auto" w:fill="F6B26B"/>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Time</w:t>
            </w:r>
          </w:p>
          <w:p w:rsidR="00C02861" w:rsidRDefault="00C02861">
            <w:pPr>
              <w:widowControl w:val="0"/>
              <w:spacing w:after="0" w:line="240" w:lineRule="auto"/>
              <w:rPr>
                <w:rFonts w:ascii="Arial" w:eastAsia="Arial" w:hAnsi="Arial" w:cs="Arial"/>
              </w:rPr>
            </w:pPr>
          </w:p>
        </w:tc>
        <w:tc>
          <w:tcPr>
            <w:tcW w:w="3183" w:type="dxa"/>
            <w:shd w:val="clear" w:color="auto" w:fill="B6D7A8"/>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Subject/Content</w:t>
            </w:r>
          </w:p>
        </w:tc>
        <w:tc>
          <w:tcPr>
            <w:tcW w:w="3183" w:type="dxa"/>
            <w:shd w:val="clear" w:color="auto" w:fill="EA9999"/>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Teacher Schedule</w:t>
            </w:r>
          </w:p>
        </w:tc>
        <w:tc>
          <w:tcPr>
            <w:tcW w:w="3183" w:type="dxa"/>
            <w:shd w:val="clear" w:color="auto" w:fill="6FA8DC"/>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Student Schedule</w:t>
            </w:r>
          </w:p>
        </w:tc>
      </w:tr>
      <w:tr w:rsidR="00C02861">
        <w:tc>
          <w:tcPr>
            <w:tcW w:w="3183" w:type="dxa"/>
            <w:shd w:val="clear" w:color="auto" w:fill="F6B26B"/>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8:30 AM - 9:15 AM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9:15 AM - 9:30 AM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9:30 AM - 11:00 AM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11:00 AM - 11:30 AM</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11:30:AM - 12:15 PM</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12:30 PM - 2:30 PM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2:30 PM - 2:45 PM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2:45 PM to 3:00 PM</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tc>
        <w:tc>
          <w:tcPr>
            <w:tcW w:w="3183" w:type="dxa"/>
            <w:shd w:val="clear" w:color="auto" w:fill="B6D7A8"/>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lastRenderedPageBreak/>
              <w:t xml:space="preserve">Morning Meeting w/ classroom </w:t>
            </w:r>
            <w:r>
              <w:rPr>
                <w:rFonts w:ascii="Arial" w:eastAsia="Arial" w:hAnsi="Arial" w:cs="Arial"/>
              </w:rPr>
              <w:lastRenderedPageBreak/>
              <w:t>student group</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Transition to next activity</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Individualized instruction for Core Curricula (reading, math, science, social studies) as classroom schedule indicates</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Sensory &amp; Hygiene</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 xml:space="preserve">Lunch </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 xml:space="preserve">Individualized, Small group instruction, IEP based instruction, Core Curricula </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Afternoon Meeting w/ classroom student group</w:t>
            </w: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Planning and Reflection w/ staff</w:t>
            </w:r>
          </w:p>
        </w:tc>
        <w:tc>
          <w:tcPr>
            <w:tcW w:w="3183" w:type="dxa"/>
            <w:shd w:val="clear" w:color="auto" w:fill="EA9999"/>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lastRenderedPageBreak/>
              <w:t>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Asynchronous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 and/or Asynchronous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tc>
        <w:tc>
          <w:tcPr>
            <w:tcW w:w="3183" w:type="dxa"/>
            <w:shd w:val="clear" w:color="auto" w:fill="6FA8DC"/>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lastRenderedPageBreak/>
              <w:t>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Asynchronous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 and/or Asynchronous</w:t>
            </w: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C02861">
            <w:pPr>
              <w:widowControl w:val="0"/>
              <w:spacing w:after="0" w:line="240" w:lineRule="auto"/>
              <w:rPr>
                <w:rFonts w:ascii="Arial" w:eastAsia="Arial" w:hAnsi="Arial" w:cs="Arial"/>
              </w:rPr>
            </w:pPr>
          </w:p>
          <w:p w:rsidR="00C02861" w:rsidRDefault="00F63EBE">
            <w:pPr>
              <w:widowControl w:val="0"/>
              <w:spacing w:after="0" w:line="240" w:lineRule="auto"/>
              <w:rPr>
                <w:rFonts w:ascii="Arial" w:eastAsia="Arial" w:hAnsi="Arial" w:cs="Arial"/>
              </w:rPr>
            </w:pPr>
            <w:r>
              <w:rPr>
                <w:rFonts w:ascii="Arial" w:eastAsia="Arial" w:hAnsi="Arial" w:cs="Arial"/>
              </w:rPr>
              <w:t>Synchronous</w:t>
            </w:r>
          </w:p>
        </w:tc>
      </w:tr>
    </w:tbl>
    <w:p w:rsidR="00C02861" w:rsidRDefault="00F63EBE">
      <w:pPr>
        <w:pStyle w:val="Heading4"/>
        <w:spacing w:after="0" w:line="276" w:lineRule="auto"/>
      </w:pPr>
      <w:bookmarkStart w:id="41" w:name="_nt5btzvlsfgw" w:colFirst="0" w:colLast="0"/>
      <w:bookmarkEnd w:id="41"/>
      <w:r>
        <w:lastRenderedPageBreak/>
        <w:br w:type="page"/>
      </w:r>
    </w:p>
    <w:p w:rsidR="00C02861" w:rsidRDefault="00F63EBE">
      <w:pPr>
        <w:pStyle w:val="Heading4"/>
        <w:spacing w:after="0" w:line="276" w:lineRule="auto"/>
      </w:pPr>
      <w:bookmarkStart w:id="42" w:name="_o50hagsloqxd" w:colFirst="0" w:colLast="0"/>
      <w:bookmarkEnd w:id="42"/>
      <w:r>
        <w:lastRenderedPageBreak/>
        <w:t>Virtual Residential/Activities of Daily Living (ADL) Instruction</w:t>
      </w:r>
    </w:p>
    <w:p w:rsidR="00C02861" w:rsidRDefault="00F63EBE">
      <w:pPr>
        <w:pStyle w:val="Heading5"/>
        <w:spacing w:before="200" w:after="0" w:line="276" w:lineRule="auto"/>
      </w:pPr>
      <w:bookmarkStart w:id="43" w:name="_ws2fe1hg6jwc" w:colFirst="0" w:colLast="0"/>
      <w:bookmarkEnd w:id="43"/>
      <w:r>
        <w:t>Each residential student will be assigned to an instructional block, per the chart below.  Within the assigned block, each residential studen</w:t>
      </w:r>
      <w:r>
        <w:t xml:space="preserve">t will be offered individual and/or group synchronous instruction, two times per week on either Monday and Tuesday </w:t>
      </w:r>
      <w:r>
        <w:rPr>
          <w:u w:val="single"/>
        </w:rPr>
        <w:t xml:space="preserve">or </w:t>
      </w:r>
      <w:r>
        <w:t xml:space="preserve">Wednesday and Thursday.  Asynchronous instruction will be offered on the days the student is not in synchronous instruction.   </w:t>
      </w:r>
    </w:p>
    <w:p w:rsidR="00C02861" w:rsidRDefault="00C02861"/>
    <w:tbl>
      <w:tblPr>
        <w:tblStyle w:val="a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130"/>
        <w:gridCol w:w="1020"/>
        <w:gridCol w:w="1905"/>
        <w:gridCol w:w="2220"/>
      </w:tblGrid>
      <w:tr w:rsidR="00C02861">
        <w:tc>
          <w:tcPr>
            <w:tcW w:w="207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 xml:space="preserve">Monday </w:t>
            </w:r>
          </w:p>
        </w:tc>
        <w:tc>
          <w:tcPr>
            <w:tcW w:w="213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 xml:space="preserve">Tuesday </w:t>
            </w:r>
          </w:p>
        </w:tc>
        <w:tc>
          <w:tcPr>
            <w:tcW w:w="1020" w:type="dxa"/>
            <w:shd w:val="clear" w:color="auto" w:fill="auto"/>
            <w:tcMar>
              <w:top w:w="100" w:type="dxa"/>
              <w:left w:w="100" w:type="dxa"/>
              <w:bottom w:w="100" w:type="dxa"/>
              <w:right w:w="100" w:type="dxa"/>
            </w:tcMar>
          </w:tcPr>
          <w:p w:rsidR="00C02861" w:rsidRDefault="00C02861">
            <w:pPr>
              <w:widowControl w:val="0"/>
              <w:spacing w:after="0" w:line="240" w:lineRule="auto"/>
              <w:rPr>
                <w:rFonts w:ascii="Arial" w:eastAsia="Arial" w:hAnsi="Arial" w:cs="Arial"/>
                <w:b/>
              </w:rPr>
            </w:pPr>
          </w:p>
        </w:tc>
        <w:tc>
          <w:tcPr>
            <w:tcW w:w="1905"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Wednesday</w:t>
            </w:r>
          </w:p>
        </w:tc>
        <w:tc>
          <w:tcPr>
            <w:tcW w:w="222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Thursday</w:t>
            </w:r>
          </w:p>
        </w:tc>
      </w:tr>
      <w:tr w:rsidR="00C02861">
        <w:tc>
          <w:tcPr>
            <w:tcW w:w="207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3:30-5:30 PM</w:t>
            </w:r>
          </w:p>
        </w:tc>
        <w:tc>
          <w:tcPr>
            <w:tcW w:w="213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3:30-5:30 PM</w:t>
            </w:r>
          </w:p>
        </w:tc>
        <w:tc>
          <w:tcPr>
            <w:tcW w:w="1020" w:type="dxa"/>
            <w:shd w:val="clear" w:color="auto" w:fill="auto"/>
            <w:tcMar>
              <w:top w:w="100" w:type="dxa"/>
              <w:left w:w="100" w:type="dxa"/>
              <w:bottom w:w="100" w:type="dxa"/>
              <w:right w:w="100" w:type="dxa"/>
            </w:tcMar>
          </w:tcPr>
          <w:p w:rsidR="00C02861" w:rsidRDefault="00C02861">
            <w:pPr>
              <w:widowControl w:val="0"/>
              <w:spacing w:after="0" w:line="240" w:lineRule="auto"/>
              <w:rPr>
                <w:rFonts w:ascii="Arial" w:eastAsia="Arial" w:hAnsi="Arial" w:cs="Arial"/>
              </w:rPr>
            </w:pPr>
          </w:p>
        </w:tc>
        <w:tc>
          <w:tcPr>
            <w:tcW w:w="1905"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3:30-5:30 PM</w:t>
            </w:r>
          </w:p>
        </w:tc>
        <w:tc>
          <w:tcPr>
            <w:tcW w:w="222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3:30-5:30 PM</w:t>
            </w:r>
          </w:p>
        </w:tc>
      </w:tr>
      <w:tr w:rsidR="00C02861">
        <w:tc>
          <w:tcPr>
            <w:tcW w:w="207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Break/Dinner</w:t>
            </w:r>
          </w:p>
        </w:tc>
        <w:tc>
          <w:tcPr>
            <w:tcW w:w="213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Break/Dinner</w:t>
            </w:r>
          </w:p>
        </w:tc>
        <w:tc>
          <w:tcPr>
            <w:tcW w:w="1020" w:type="dxa"/>
            <w:shd w:val="clear" w:color="auto" w:fill="auto"/>
            <w:tcMar>
              <w:top w:w="100" w:type="dxa"/>
              <w:left w:w="100" w:type="dxa"/>
              <w:bottom w:w="100" w:type="dxa"/>
              <w:right w:w="100" w:type="dxa"/>
            </w:tcMar>
          </w:tcPr>
          <w:p w:rsidR="00C02861" w:rsidRDefault="00C02861">
            <w:pPr>
              <w:widowControl w:val="0"/>
              <w:spacing w:after="0" w:line="240" w:lineRule="auto"/>
              <w:rPr>
                <w:rFonts w:ascii="Arial" w:eastAsia="Arial" w:hAnsi="Arial" w:cs="Arial"/>
              </w:rPr>
            </w:pPr>
          </w:p>
        </w:tc>
        <w:tc>
          <w:tcPr>
            <w:tcW w:w="1905"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Break/Dinner</w:t>
            </w:r>
          </w:p>
        </w:tc>
        <w:tc>
          <w:tcPr>
            <w:tcW w:w="222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Break/Dinner</w:t>
            </w:r>
          </w:p>
        </w:tc>
      </w:tr>
      <w:tr w:rsidR="00C02861">
        <w:tc>
          <w:tcPr>
            <w:tcW w:w="207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6:30-8:30 PM</w:t>
            </w:r>
          </w:p>
        </w:tc>
        <w:tc>
          <w:tcPr>
            <w:tcW w:w="213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6:30-8:30 PM</w:t>
            </w:r>
          </w:p>
        </w:tc>
        <w:tc>
          <w:tcPr>
            <w:tcW w:w="1020" w:type="dxa"/>
            <w:shd w:val="clear" w:color="auto" w:fill="auto"/>
            <w:tcMar>
              <w:top w:w="100" w:type="dxa"/>
              <w:left w:w="100" w:type="dxa"/>
              <w:bottom w:w="100" w:type="dxa"/>
              <w:right w:w="100" w:type="dxa"/>
            </w:tcMar>
          </w:tcPr>
          <w:p w:rsidR="00C02861" w:rsidRDefault="00C02861">
            <w:pPr>
              <w:widowControl w:val="0"/>
              <w:spacing w:after="0" w:line="240" w:lineRule="auto"/>
              <w:rPr>
                <w:rFonts w:ascii="Arial" w:eastAsia="Arial" w:hAnsi="Arial" w:cs="Arial"/>
              </w:rPr>
            </w:pPr>
          </w:p>
        </w:tc>
        <w:tc>
          <w:tcPr>
            <w:tcW w:w="1905"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6:30-8:30 PM</w:t>
            </w:r>
          </w:p>
        </w:tc>
        <w:tc>
          <w:tcPr>
            <w:tcW w:w="222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rPr>
            </w:pPr>
            <w:r>
              <w:rPr>
                <w:rFonts w:ascii="Arial" w:eastAsia="Arial" w:hAnsi="Arial" w:cs="Arial"/>
              </w:rPr>
              <w:t>6:30-8:30 PM</w:t>
            </w:r>
          </w:p>
        </w:tc>
      </w:tr>
    </w:tbl>
    <w:p w:rsidR="00C02861" w:rsidRDefault="00F63EBE">
      <w:pPr>
        <w:pStyle w:val="Heading5"/>
        <w:spacing w:after="0" w:line="276" w:lineRule="auto"/>
      </w:pPr>
      <w:bookmarkStart w:id="44" w:name="_jz1dw1517wcd" w:colFirst="0" w:colLast="0"/>
      <w:bookmarkEnd w:id="44"/>
      <w:r>
        <w:t>Recreation and Leisure</w:t>
      </w:r>
    </w:p>
    <w:p w:rsidR="00C02861" w:rsidRDefault="00C02861">
      <w:pPr>
        <w:spacing w:after="0" w:line="276" w:lineRule="auto"/>
        <w:rPr>
          <w:rFonts w:ascii="Arial" w:eastAsia="Arial" w:hAnsi="Arial" w:cs="Arial"/>
        </w:rPr>
      </w:pPr>
    </w:p>
    <w:tbl>
      <w:tblPr>
        <w:tblStyle w:val="a9"/>
        <w:tblW w:w="93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1710"/>
        <w:gridCol w:w="1545"/>
        <w:gridCol w:w="1440"/>
        <w:gridCol w:w="1320"/>
      </w:tblGrid>
      <w:tr w:rsidR="00C02861">
        <w:tc>
          <w:tcPr>
            <w:tcW w:w="3300" w:type="dxa"/>
            <w:shd w:val="clear" w:color="auto" w:fill="auto"/>
            <w:tcMar>
              <w:top w:w="100" w:type="dxa"/>
              <w:left w:w="100" w:type="dxa"/>
              <w:bottom w:w="100" w:type="dxa"/>
              <w:right w:w="100" w:type="dxa"/>
            </w:tcMar>
          </w:tcPr>
          <w:p w:rsidR="00C02861" w:rsidRDefault="00F63EBE">
            <w:pPr>
              <w:spacing w:after="0" w:line="276" w:lineRule="auto"/>
              <w:rPr>
                <w:rFonts w:ascii="Arial" w:eastAsia="Arial" w:hAnsi="Arial" w:cs="Arial"/>
                <w:b/>
              </w:rPr>
            </w:pPr>
            <w:r>
              <w:rPr>
                <w:rFonts w:ascii="Arial" w:eastAsia="Arial" w:hAnsi="Arial" w:cs="Arial"/>
                <w:b/>
              </w:rPr>
              <w:t xml:space="preserve">Time </w:t>
            </w:r>
          </w:p>
        </w:tc>
        <w:tc>
          <w:tcPr>
            <w:tcW w:w="1710" w:type="dxa"/>
            <w:shd w:val="clear" w:color="auto" w:fill="auto"/>
            <w:tcMar>
              <w:top w:w="100" w:type="dxa"/>
              <w:left w:w="100" w:type="dxa"/>
              <w:bottom w:w="100" w:type="dxa"/>
              <w:right w:w="100" w:type="dxa"/>
            </w:tcMar>
          </w:tcPr>
          <w:p w:rsidR="00C02861" w:rsidRDefault="00F63EBE">
            <w:pPr>
              <w:spacing w:after="0" w:line="276" w:lineRule="auto"/>
              <w:rPr>
                <w:rFonts w:ascii="Arial" w:eastAsia="Arial" w:hAnsi="Arial" w:cs="Arial"/>
                <w:b/>
              </w:rPr>
            </w:pPr>
            <w:r>
              <w:rPr>
                <w:rFonts w:ascii="Arial" w:eastAsia="Arial" w:hAnsi="Arial" w:cs="Arial"/>
                <w:b/>
              </w:rPr>
              <w:t>Monday</w:t>
            </w:r>
          </w:p>
        </w:tc>
        <w:tc>
          <w:tcPr>
            <w:tcW w:w="1545"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Tuesday</w:t>
            </w:r>
          </w:p>
        </w:tc>
        <w:tc>
          <w:tcPr>
            <w:tcW w:w="144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Wednesday</w:t>
            </w:r>
          </w:p>
        </w:tc>
        <w:tc>
          <w:tcPr>
            <w:tcW w:w="1320" w:type="dxa"/>
            <w:shd w:val="clear" w:color="auto" w:fill="auto"/>
            <w:tcMar>
              <w:top w:w="100" w:type="dxa"/>
              <w:left w:w="100" w:type="dxa"/>
              <w:bottom w:w="100" w:type="dxa"/>
              <w:right w:w="100" w:type="dxa"/>
            </w:tcMar>
          </w:tcPr>
          <w:p w:rsidR="00C02861" w:rsidRDefault="00F63EBE">
            <w:pPr>
              <w:widowControl w:val="0"/>
              <w:spacing w:after="0" w:line="240" w:lineRule="auto"/>
              <w:rPr>
                <w:rFonts w:ascii="Arial" w:eastAsia="Arial" w:hAnsi="Arial" w:cs="Arial"/>
                <w:b/>
              </w:rPr>
            </w:pPr>
            <w:r>
              <w:rPr>
                <w:rFonts w:ascii="Arial" w:eastAsia="Arial" w:hAnsi="Arial" w:cs="Arial"/>
                <w:b/>
              </w:rPr>
              <w:t>Thursday</w:t>
            </w:r>
          </w:p>
        </w:tc>
      </w:tr>
      <w:tr w:rsidR="00C02861">
        <w:trPr>
          <w:trHeight w:val="435"/>
        </w:trPr>
        <w:tc>
          <w:tcPr>
            <w:tcW w:w="330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3:30-3:50 PM</w:t>
            </w:r>
          </w:p>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6:30-6:50 PM</w:t>
            </w:r>
          </w:p>
        </w:tc>
        <w:tc>
          <w:tcPr>
            <w:tcW w:w="171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Fitness     </w:t>
            </w:r>
          </w:p>
        </w:tc>
        <w:tc>
          <w:tcPr>
            <w:tcW w:w="1545"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Fitness </w:t>
            </w:r>
          </w:p>
        </w:tc>
        <w:tc>
          <w:tcPr>
            <w:tcW w:w="144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Fitness     </w:t>
            </w:r>
          </w:p>
        </w:tc>
        <w:tc>
          <w:tcPr>
            <w:tcW w:w="132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Fitness    </w:t>
            </w:r>
          </w:p>
        </w:tc>
      </w:tr>
      <w:tr w:rsidR="00C02861">
        <w:tc>
          <w:tcPr>
            <w:tcW w:w="3300" w:type="dxa"/>
            <w:shd w:val="clear" w:color="auto" w:fill="auto"/>
            <w:tcMar>
              <w:top w:w="100" w:type="dxa"/>
              <w:left w:w="100" w:type="dxa"/>
              <w:bottom w:w="100" w:type="dxa"/>
              <w:right w:w="100" w:type="dxa"/>
            </w:tcMar>
          </w:tcPr>
          <w:p w:rsidR="00C02861" w:rsidRDefault="00F63EBE">
            <w:pPr>
              <w:spacing w:after="0" w:line="276" w:lineRule="auto"/>
              <w:rPr>
                <w:rFonts w:ascii="Arial" w:eastAsia="Arial" w:hAnsi="Arial" w:cs="Arial"/>
              </w:rPr>
            </w:pPr>
            <w:r>
              <w:rPr>
                <w:rFonts w:ascii="Arial" w:eastAsia="Arial" w:hAnsi="Arial" w:cs="Arial"/>
              </w:rPr>
              <w:t>3:50-4:10 PM</w:t>
            </w:r>
          </w:p>
          <w:p w:rsidR="00C02861" w:rsidRDefault="00F63EBE">
            <w:pPr>
              <w:spacing w:after="0" w:line="276" w:lineRule="auto"/>
              <w:rPr>
                <w:rFonts w:ascii="Arial" w:eastAsia="Arial" w:hAnsi="Arial" w:cs="Arial"/>
              </w:rPr>
            </w:pPr>
            <w:r>
              <w:rPr>
                <w:rFonts w:ascii="Arial" w:eastAsia="Arial" w:hAnsi="Arial" w:cs="Arial"/>
              </w:rPr>
              <w:t>6:50-7:10 PM</w:t>
            </w:r>
          </w:p>
        </w:tc>
        <w:tc>
          <w:tcPr>
            <w:tcW w:w="171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rPr>
            </w:pPr>
            <w:r>
              <w:rPr>
                <w:rFonts w:ascii="Arial" w:eastAsia="Arial" w:hAnsi="Arial" w:cs="Arial"/>
                <w:color w:val="222222"/>
              </w:rPr>
              <w:t xml:space="preserve">Leisure </w:t>
            </w:r>
          </w:p>
        </w:tc>
        <w:tc>
          <w:tcPr>
            <w:tcW w:w="1545"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rPr>
            </w:pPr>
            <w:r>
              <w:rPr>
                <w:rFonts w:ascii="Arial" w:eastAsia="Arial" w:hAnsi="Arial" w:cs="Arial"/>
                <w:color w:val="222222"/>
              </w:rPr>
              <w:t xml:space="preserve">Leisure  </w:t>
            </w:r>
          </w:p>
        </w:tc>
        <w:tc>
          <w:tcPr>
            <w:tcW w:w="144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rPr>
            </w:pPr>
            <w:r>
              <w:rPr>
                <w:rFonts w:ascii="Arial" w:eastAsia="Arial" w:hAnsi="Arial" w:cs="Arial"/>
                <w:color w:val="222222"/>
              </w:rPr>
              <w:t xml:space="preserve">Leisure  </w:t>
            </w:r>
          </w:p>
          <w:p w:rsidR="00C02861" w:rsidRDefault="00C02861">
            <w:pPr>
              <w:spacing w:after="0" w:line="276" w:lineRule="auto"/>
              <w:rPr>
                <w:rFonts w:ascii="Arial" w:eastAsia="Arial" w:hAnsi="Arial" w:cs="Arial"/>
              </w:rPr>
            </w:pPr>
          </w:p>
        </w:tc>
        <w:tc>
          <w:tcPr>
            <w:tcW w:w="132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rPr>
            </w:pPr>
            <w:r>
              <w:rPr>
                <w:rFonts w:ascii="Arial" w:eastAsia="Arial" w:hAnsi="Arial" w:cs="Arial"/>
                <w:color w:val="222222"/>
              </w:rPr>
              <w:t xml:space="preserve">Leisure  </w:t>
            </w:r>
          </w:p>
        </w:tc>
      </w:tr>
      <w:tr w:rsidR="00C02861">
        <w:tc>
          <w:tcPr>
            <w:tcW w:w="3300" w:type="dxa"/>
            <w:shd w:val="clear" w:color="auto" w:fill="auto"/>
            <w:tcMar>
              <w:top w:w="100" w:type="dxa"/>
              <w:left w:w="100" w:type="dxa"/>
              <w:bottom w:w="100" w:type="dxa"/>
              <w:right w:w="100" w:type="dxa"/>
            </w:tcMar>
          </w:tcPr>
          <w:p w:rsidR="00C02861" w:rsidRDefault="00F63EBE">
            <w:pPr>
              <w:spacing w:after="0" w:line="276" w:lineRule="auto"/>
              <w:rPr>
                <w:rFonts w:ascii="Arial" w:eastAsia="Arial" w:hAnsi="Arial" w:cs="Arial"/>
              </w:rPr>
            </w:pPr>
            <w:r>
              <w:rPr>
                <w:rFonts w:ascii="Arial" w:eastAsia="Arial" w:hAnsi="Arial" w:cs="Arial"/>
              </w:rPr>
              <w:t>4:10-4:30 PM</w:t>
            </w:r>
          </w:p>
          <w:p w:rsidR="00C02861" w:rsidRDefault="00F63EBE">
            <w:pPr>
              <w:spacing w:after="0" w:line="276" w:lineRule="auto"/>
              <w:rPr>
                <w:rFonts w:ascii="Arial" w:eastAsia="Arial" w:hAnsi="Arial" w:cs="Arial"/>
              </w:rPr>
            </w:pPr>
            <w:r>
              <w:rPr>
                <w:rFonts w:ascii="Arial" w:eastAsia="Arial" w:hAnsi="Arial" w:cs="Arial"/>
              </w:rPr>
              <w:t>7:10-7:30 PM</w:t>
            </w:r>
          </w:p>
        </w:tc>
        <w:tc>
          <w:tcPr>
            <w:tcW w:w="171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Movement </w:t>
            </w:r>
          </w:p>
        </w:tc>
        <w:tc>
          <w:tcPr>
            <w:tcW w:w="1545"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Movement </w:t>
            </w:r>
          </w:p>
        </w:tc>
        <w:tc>
          <w:tcPr>
            <w:tcW w:w="144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Movement </w:t>
            </w:r>
          </w:p>
        </w:tc>
        <w:tc>
          <w:tcPr>
            <w:tcW w:w="1320" w:type="dxa"/>
            <w:shd w:val="clear" w:color="auto" w:fill="auto"/>
            <w:tcMar>
              <w:top w:w="100" w:type="dxa"/>
              <w:left w:w="100" w:type="dxa"/>
              <w:bottom w:w="100" w:type="dxa"/>
              <w:right w:w="100" w:type="dxa"/>
            </w:tcMar>
          </w:tcPr>
          <w:p w:rsidR="00C02861" w:rsidRDefault="00F63EBE">
            <w:pPr>
              <w:shd w:val="clear" w:color="auto" w:fill="FFFFFF"/>
              <w:spacing w:after="0" w:line="276" w:lineRule="auto"/>
              <w:rPr>
                <w:rFonts w:ascii="Arial" w:eastAsia="Arial" w:hAnsi="Arial" w:cs="Arial"/>
                <w:color w:val="222222"/>
              </w:rPr>
            </w:pPr>
            <w:r>
              <w:rPr>
                <w:rFonts w:ascii="Arial" w:eastAsia="Arial" w:hAnsi="Arial" w:cs="Arial"/>
                <w:color w:val="222222"/>
              </w:rPr>
              <w:t xml:space="preserve">Movement </w:t>
            </w:r>
          </w:p>
        </w:tc>
      </w:tr>
    </w:tbl>
    <w:p w:rsidR="00C02861" w:rsidRDefault="00C02861">
      <w:pPr>
        <w:spacing w:after="0" w:line="276" w:lineRule="auto"/>
      </w:pPr>
    </w:p>
    <w:p w:rsidR="00C02861" w:rsidRDefault="00F63EBE">
      <w:pPr>
        <w:spacing w:before="40" w:after="0" w:line="240" w:lineRule="auto"/>
      </w:pPr>
      <w:r>
        <w:t>** Actual time periods of classes, related services, lunch, and independent work time will vary based on the student’s schedule.</w:t>
      </w:r>
    </w:p>
    <w:p w:rsidR="00C02861" w:rsidRDefault="00C02861"/>
    <w:sectPr w:rsidR="00C02861">
      <w:headerReference w:type="default" r:id="rId7"/>
      <w:footerReference w:type="default" r:id="rId8"/>
      <w:headerReference w:type="first" r:id="rId9"/>
      <w:footerReference w:type="first" r:id="rId10"/>
      <w:pgSz w:w="15840" w:h="122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BE" w:rsidRDefault="00F63EBE">
      <w:pPr>
        <w:spacing w:after="0" w:line="240" w:lineRule="auto"/>
      </w:pPr>
      <w:r>
        <w:separator/>
      </w:r>
    </w:p>
  </w:endnote>
  <w:endnote w:type="continuationSeparator" w:id="0">
    <w:p w:rsidR="00F63EBE" w:rsidRDefault="00F6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1" w:rsidRDefault="00F63EBE">
    <w:pPr>
      <w:pBdr>
        <w:top w:val="nil"/>
        <w:left w:val="nil"/>
        <w:bottom w:val="nil"/>
        <w:right w:val="nil"/>
        <w:between w:val="nil"/>
      </w:pBdr>
      <w:tabs>
        <w:tab w:val="center" w:pos="4680"/>
        <w:tab w:val="right" w:pos="9360"/>
      </w:tabs>
      <w:spacing w:after="0" w:line="240" w:lineRule="auto"/>
      <w:rPr>
        <w:color w:val="000000"/>
      </w:rPr>
    </w:pPr>
    <w:r>
      <w:t>9/23</w:t>
    </w:r>
    <w:r>
      <w:rPr>
        <w:color w:val="000000"/>
      </w:rPr>
      <w:t>/2020</w:t>
    </w:r>
    <w:r>
      <w:rPr>
        <w:color w:val="000000"/>
      </w:rPr>
      <w:tab/>
    </w:r>
    <w:r>
      <w:rPr>
        <w:color w:val="000000"/>
      </w:rPr>
      <w:tab/>
    </w:r>
    <w:r>
      <w:rPr>
        <w:color w:val="000000"/>
      </w:rPr>
      <w:fldChar w:fldCharType="begin"/>
    </w:r>
    <w:r>
      <w:rPr>
        <w:color w:val="000000"/>
      </w:rPr>
      <w:instrText>PAGE</w:instrText>
    </w:r>
    <w:r w:rsidR="00C45914">
      <w:rPr>
        <w:color w:val="000000"/>
      </w:rPr>
      <w:fldChar w:fldCharType="separate"/>
    </w:r>
    <w:r w:rsidR="00C45914">
      <w:rPr>
        <w:noProof/>
        <w:color w:val="000000"/>
      </w:rPr>
      <w:t>8</w:t>
    </w:r>
    <w:r>
      <w:rPr>
        <w:color w:val="000000"/>
      </w:rPr>
      <w:fldChar w:fldCharType="end"/>
    </w:r>
  </w:p>
  <w:p w:rsidR="00C02861" w:rsidRDefault="00C0286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1" w:rsidRDefault="00C028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BE" w:rsidRDefault="00F63EBE">
      <w:pPr>
        <w:spacing w:after="0" w:line="240" w:lineRule="auto"/>
      </w:pPr>
      <w:r>
        <w:separator/>
      </w:r>
    </w:p>
  </w:footnote>
  <w:footnote w:type="continuationSeparator" w:id="0">
    <w:p w:rsidR="00F63EBE" w:rsidRDefault="00F6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1" w:rsidRDefault="00C02861">
    <w:pPr>
      <w:spacing w:after="0" w:line="276"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1" w:rsidRDefault="00F63EBE">
    <w:pPr>
      <w:spacing w:after="0" w:line="276" w:lineRule="auto"/>
      <w:jc w:val="center"/>
    </w:pPr>
    <w:r>
      <w:rPr>
        <w:rFonts w:ascii="Arial" w:eastAsia="Arial" w:hAnsi="Arial" w:cs="Arial"/>
        <w:noProof/>
      </w:rPr>
      <w:drawing>
        <wp:inline distT="114300" distB="114300" distL="114300" distR="114300">
          <wp:extent cx="5943600"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47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FB8"/>
    <w:multiLevelType w:val="multilevel"/>
    <w:tmpl w:val="A96A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10DFE"/>
    <w:multiLevelType w:val="multilevel"/>
    <w:tmpl w:val="09D20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47DDC"/>
    <w:multiLevelType w:val="multilevel"/>
    <w:tmpl w:val="4EACA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43279"/>
    <w:multiLevelType w:val="multilevel"/>
    <w:tmpl w:val="FD8E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595544"/>
    <w:multiLevelType w:val="multilevel"/>
    <w:tmpl w:val="8DC4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486BF1"/>
    <w:multiLevelType w:val="multilevel"/>
    <w:tmpl w:val="ACA22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BD213C"/>
    <w:multiLevelType w:val="multilevel"/>
    <w:tmpl w:val="6BA89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60E67"/>
    <w:multiLevelType w:val="multilevel"/>
    <w:tmpl w:val="82A67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352694"/>
    <w:multiLevelType w:val="multilevel"/>
    <w:tmpl w:val="4BDE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C40719"/>
    <w:multiLevelType w:val="multilevel"/>
    <w:tmpl w:val="F2648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F01CF"/>
    <w:multiLevelType w:val="multilevel"/>
    <w:tmpl w:val="409A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941B96"/>
    <w:multiLevelType w:val="multilevel"/>
    <w:tmpl w:val="0F20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DB77D3"/>
    <w:multiLevelType w:val="multilevel"/>
    <w:tmpl w:val="78AC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164C47"/>
    <w:multiLevelType w:val="multilevel"/>
    <w:tmpl w:val="02D86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4B253D"/>
    <w:multiLevelType w:val="multilevel"/>
    <w:tmpl w:val="7F18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1"/>
  </w:num>
  <w:num w:numId="4">
    <w:abstractNumId w:val="4"/>
  </w:num>
  <w:num w:numId="5">
    <w:abstractNumId w:val="0"/>
  </w:num>
  <w:num w:numId="6">
    <w:abstractNumId w:val="14"/>
  </w:num>
  <w:num w:numId="7">
    <w:abstractNumId w:val="8"/>
  </w:num>
  <w:num w:numId="8">
    <w:abstractNumId w:val="10"/>
  </w:num>
  <w:num w:numId="9">
    <w:abstractNumId w:val="11"/>
  </w:num>
  <w:num w:numId="10">
    <w:abstractNumId w:val="2"/>
  </w:num>
  <w:num w:numId="11">
    <w:abstractNumId w:val="6"/>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1"/>
    <w:rsid w:val="00C02861"/>
    <w:rsid w:val="00C45914"/>
    <w:rsid w:val="00F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589EFE-298A-4BC5-872C-0A42165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 w:after="0" w:line="240" w:lineRule="auto"/>
      <w:outlineLvl w:val="0"/>
    </w:pPr>
    <w:rPr>
      <w:b/>
      <w:sz w:val="40"/>
      <w:szCs w:val="40"/>
    </w:rPr>
  </w:style>
  <w:style w:type="paragraph" w:styleId="Heading2">
    <w:name w:val="heading 2"/>
    <w:basedOn w:val="Normal"/>
    <w:next w:val="Normal"/>
    <w:pPr>
      <w:keepNext/>
      <w:keepLines/>
      <w:spacing w:before="40" w:after="0"/>
      <w:outlineLvl w:val="1"/>
    </w:pPr>
    <w:rPr>
      <w:b/>
      <w:sz w:val="30"/>
      <w:szCs w:val="30"/>
    </w:rPr>
  </w:style>
  <w:style w:type="paragraph" w:styleId="Heading3">
    <w:name w:val="heading 3"/>
    <w:basedOn w:val="Normal"/>
    <w:next w:val="Normal"/>
    <w:pPr>
      <w:keepNext/>
      <w:keepLines/>
      <w:spacing w:before="280" w:after="8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2020-10-05T20:41:00Z</dcterms:created>
  <dcterms:modified xsi:type="dcterms:W3CDTF">2020-10-05T20:41:00Z</dcterms:modified>
</cp:coreProperties>
</file>